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3CC" w:rsidRDefault="004B63CC"/>
    <w:p w:rsidR="00EE1020" w:rsidRPr="00F30D2A" w:rsidRDefault="00EE1020" w:rsidP="00EE1020">
      <w:pPr>
        <w:jc w:val="center"/>
        <w:rPr>
          <w:b/>
        </w:rPr>
      </w:pPr>
      <w:r w:rsidRPr="00F30D2A">
        <w:rPr>
          <w:b/>
          <w:sz w:val="36"/>
        </w:rPr>
        <w:t>ASEE-SE</w:t>
      </w:r>
      <w:r w:rsidRPr="00F30D2A">
        <w:rPr>
          <w:b/>
          <w:sz w:val="36"/>
        </w:rPr>
        <w:br/>
      </w:r>
      <w:r w:rsidRPr="00F30D2A">
        <w:rPr>
          <w:b/>
        </w:rPr>
        <w:t>Proposed Updates to the Officer’s Manual, Cons</w:t>
      </w:r>
      <w:r>
        <w:rPr>
          <w:b/>
        </w:rPr>
        <w:t>t</w:t>
      </w:r>
      <w:r w:rsidRPr="00F30D2A">
        <w:rPr>
          <w:b/>
        </w:rPr>
        <w:t>itution, and Bylaws to create a</w:t>
      </w:r>
      <w:r>
        <w:rPr>
          <w:b/>
        </w:rPr>
        <w:br/>
      </w:r>
      <w:r w:rsidRPr="00F30D2A">
        <w:rPr>
          <w:b/>
        </w:rPr>
        <w:t>Paper Management Website Coordinator position</w:t>
      </w:r>
    </w:p>
    <w:p w:rsidR="00EE1020" w:rsidRPr="00912EA7" w:rsidRDefault="00EE1020" w:rsidP="00EE1020">
      <w:pPr>
        <w:rPr>
          <w:b/>
          <w:sz w:val="20"/>
          <w:szCs w:val="20"/>
          <w:u w:val="single"/>
        </w:rPr>
      </w:pPr>
      <w:bookmarkStart w:id="0" w:name="_GoBack"/>
      <w:bookmarkEnd w:id="0"/>
    </w:p>
    <w:p w:rsidR="00EE1020" w:rsidRPr="00912EA7" w:rsidRDefault="00EE1020" w:rsidP="00EE1020">
      <w:pPr>
        <w:rPr>
          <w:b/>
          <w:sz w:val="20"/>
          <w:szCs w:val="20"/>
          <w:u w:val="single"/>
        </w:rPr>
      </w:pPr>
      <w:r w:rsidRPr="00912EA7">
        <w:rPr>
          <w:b/>
          <w:sz w:val="20"/>
          <w:szCs w:val="20"/>
          <w:u w:val="single"/>
        </w:rPr>
        <w:t>Constitution</w:t>
      </w:r>
    </w:p>
    <w:p w:rsidR="00EE1020" w:rsidRPr="00912EA7" w:rsidRDefault="00EE1020" w:rsidP="00EE1020">
      <w:pPr>
        <w:pStyle w:val="ListParagraph"/>
        <w:numPr>
          <w:ilvl w:val="0"/>
          <w:numId w:val="6"/>
        </w:numPr>
        <w:rPr>
          <w:sz w:val="20"/>
          <w:szCs w:val="20"/>
        </w:rPr>
      </w:pPr>
      <w:r w:rsidRPr="00912EA7">
        <w:rPr>
          <w:i/>
          <w:sz w:val="20"/>
          <w:szCs w:val="20"/>
        </w:rPr>
        <w:t>Edit Article VI, Section 3 to read</w:t>
      </w:r>
      <w:proofErr w:type="gramStart"/>
      <w:r w:rsidRPr="00912EA7">
        <w:rPr>
          <w:i/>
          <w:sz w:val="20"/>
          <w:szCs w:val="20"/>
        </w:rPr>
        <w:t>:</w:t>
      </w:r>
      <w:proofErr w:type="gramEnd"/>
      <w:r w:rsidRPr="00912EA7">
        <w:rPr>
          <w:i/>
          <w:sz w:val="20"/>
          <w:szCs w:val="20"/>
        </w:rPr>
        <w:br/>
      </w:r>
      <w:r w:rsidRPr="00912EA7">
        <w:rPr>
          <w:b/>
          <w:sz w:val="20"/>
          <w:szCs w:val="20"/>
        </w:rPr>
        <w:t>Section 3</w:t>
      </w:r>
      <w:r w:rsidRPr="00912EA7">
        <w:rPr>
          <w:sz w:val="20"/>
          <w:szCs w:val="20"/>
        </w:rPr>
        <w:t xml:space="preserve">. The Section shall have a Programs Committee with duties defined in the Bylaws. This committee consists of the Vice President for Programs and </w:t>
      </w:r>
      <w:r w:rsidRPr="00912EA7">
        <w:rPr>
          <w:strike/>
          <w:color w:val="FF0000"/>
          <w:sz w:val="20"/>
          <w:szCs w:val="20"/>
        </w:rPr>
        <w:t>four</w:t>
      </w:r>
      <w:r w:rsidRPr="00912EA7">
        <w:rPr>
          <w:sz w:val="20"/>
          <w:szCs w:val="20"/>
        </w:rPr>
        <w:t xml:space="preserve"> </w:t>
      </w:r>
      <w:r w:rsidRPr="00912EA7">
        <w:rPr>
          <w:color w:val="FF0000"/>
          <w:sz w:val="20"/>
          <w:szCs w:val="20"/>
        </w:rPr>
        <w:t>five</w:t>
      </w:r>
      <w:r w:rsidRPr="00912EA7">
        <w:rPr>
          <w:sz w:val="20"/>
          <w:szCs w:val="20"/>
        </w:rPr>
        <w:t xml:space="preserve"> members as provided in the Bylaws.</w:t>
      </w:r>
    </w:p>
    <w:p w:rsidR="00EE1020" w:rsidRPr="00912EA7" w:rsidRDefault="00EE1020" w:rsidP="00EE1020">
      <w:pPr>
        <w:rPr>
          <w:b/>
          <w:sz w:val="20"/>
          <w:szCs w:val="20"/>
          <w:u w:val="single"/>
        </w:rPr>
      </w:pPr>
    </w:p>
    <w:p w:rsidR="00EE1020" w:rsidRPr="00912EA7" w:rsidRDefault="00EE1020" w:rsidP="00EE1020">
      <w:pPr>
        <w:rPr>
          <w:b/>
          <w:sz w:val="20"/>
          <w:szCs w:val="20"/>
          <w:u w:val="single"/>
        </w:rPr>
      </w:pPr>
      <w:r w:rsidRPr="00912EA7">
        <w:rPr>
          <w:b/>
          <w:sz w:val="20"/>
          <w:szCs w:val="20"/>
          <w:u w:val="single"/>
        </w:rPr>
        <w:t>Officer’s Manual</w:t>
      </w:r>
    </w:p>
    <w:p w:rsidR="00EE1020" w:rsidRPr="00912EA7" w:rsidRDefault="00EE1020" w:rsidP="00EE1020">
      <w:pPr>
        <w:pStyle w:val="Default"/>
        <w:numPr>
          <w:ilvl w:val="0"/>
          <w:numId w:val="5"/>
        </w:numPr>
        <w:rPr>
          <w:rFonts w:asciiTheme="minorHAnsi" w:hAnsiTheme="minorHAnsi"/>
          <w:color w:val="auto"/>
          <w:sz w:val="20"/>
          <w:szCs w:val="20"/>
        </w:rPr>
      </w:pPr>
      <w:r w:rsidRPr="00912EA7">
        <w:rPr>
          <w:rFonts w:asciiTheme="minorHAnsi" w:hAnsiTheme="minorHAnsi"/>
          <w:i/>
          <w:sz w:val="20"/>
          <w:szCs w:val="20"/>
        </w:rPr>
        <w:t>Edit 13 to read</w:t>
      </w:r>
      <w:proofErr w:type="gramStart"/>
      <w:r w:rsidRPr="00912EA7">
        <w:rPr>
          <w:rFonts w:asciiTheme="minorHAnsi" w:hAnsiTheme="minorHAnsi"/>
          <w:i/>
          <w:sz w:val="20"/>
          <w:szCs w:val="20"/>
        </w:rPr>
        <w:t>:</w:t>
      </w:r>
      <w:proofErr w:type="gramEnd"/>
      <w:r w:rsidRPr="00912EA7">
        <w:rPr>
          <w:rFonts w:asciiTheme="minorHAnsi" w:hAnsiTheme="minorHAnsi"/>
          <w:sz w:val="20"/>
          <w:szCs w:val="20"/>
        </w:rPr>
        <w:br/>
      </w:r>
      <w:r w:rsidRPr="00912EA7">
        <w:rPr>
          <w:rFonts w:asciiTheme="minorHAnsi" w:hAnsiTheme="minorHAnsi"/>
          <w:sz w:val="20"/>
          <w:szCs w:val="20"/>
          <w:u w:val="single"/>
        </w:rPr>
        <w:t>Programs Committee</w:t>
      </w:r>
      <w:r w:rsidRPr="00912EA7">
        <w:rPr>
          <w:rFonts w:asciiTheme="minorHAnsi" w:hAnsiTheme="minorHAnsi"/>
          <w:sz w:val="20"/>
          <w:szCs w:val="20"/>
        </w:rPr>
        <w:t xml:space="preserve">. The Programs Committee consists of the Section Vice President for Programs as Chair and </w:t>
      </w:r>
      <w:r w:rsidRPr="00912EA7">
        <w:rPr>
          <w:rFonts w:asciiTheme="minorHAnsi" w:hAnsiTheme="minorHAnsi"/>
          <w:strike/>
          <w:color w:val="FF0000"/>
          <w:sz w:val="20"/>
          <w:szCs w:val="20"/>
        </w:rPr>
        <w:t>four</w:t>
      </w:r>
      <w:r w:rsidRPr="00912EA7">
        <w:rPr>
          <w:rFonts w:asciiTheme="minorHAnsi" w:hAnsiTheme="minorHAnsi"/>
          <w:sz w:val="20"/>
          <w:szCs w:val="20"/>
        </w:rPr>
        <w:t xml:space="preserve"> </w:t>
      </w:r>
      <w:r w:rsidRPr="00912EA7">
        <w:rPr>
          <w:rFonts w:asciiTheme="minorHAnsi" w:hAnsiTheme="minorHAnsi"/>
          <w:color w:val="FF0000"/>
          <w:sz w:val="20"/>
          <w:szCs w:val="20"/>
        </w:rPr>
        <w:t>five</w:t>
      </w:r>
      <w:r w:rsidRPr="00912EA7">
        <w:rPr>
          <w:rFonts w:asciiTheme="minorHAnsi" w:hAnsiTheme="minorHAnsi"/>
          <w:sz w:val="20"/>
          <w:szCs w:val="20"/>
        </w:rPr>
        <w:t xml:space="preserve"> additional members. These members include the Vice Chair from the Programs Unit, the Secretary of the Programs Unit who is the Advertising </w:t>
      </w:r>
      <w:r w:rsidRPr="00912EA7">
        <w:rPr>
          <w:rFonts w:asciiTheme="minorHAnsi" w:hAnsiTheme="minorHAnsi"/>
          <w:color w:val="auto"/>
          <w:sz w:val="20"/>
          <w:szCs w:val="20"/>
        </w:rPr>
        <w:t xml:space="preserve">Coordinator, the Annual Meeting Host-Site Coordinator, </w:t>
      </w:r>
      <w:r w:rsidRPr="00912EA7">
        <w:rPr>
          <w:rFonts w:asciiTheme="minorHAnsi" w:hAnsiTheme="minorHAnsi"/>
          <w:strike/>
          <w:color w:val="FF0000"/>
          <w:sz w:val="20"/>
          <w:szCs w:val="20"/>
        </w:rPr>
        <w:t>and</w:t>
      </w:r>
      <w:r w:rsidRPr="00912EA7">
        <w:rPr>
          <w:rFonts w:asciiTheme="minorHAnsi" w:hAnsiTheme="minorHAnsi"/>
          <w:color w:val="auto"/>
          <w:sz w:val="20"/>
          <w:szCs w:val="20"/>
        </w:rPr>
        <w:t xml:space="preserve"> the Workshop/Seminar Coordinator</w:t>
      </w:r>
      <w:r w:rsidRPr="00912EA7">
        <w:rPr>
          <w:rFonts w:asciiTheme="minorHAnsi" w:hAnsiTheme="minorHAnsi"/>
          <w:color w:val="FF0000"/>
          <w:sz w:val="20"/>
          <w:szCs w:val="20"/>
        </w:rPr>
        <w:t>, and the Paper Management Website Coordinator</w:t>
      </w:r>
      <w:r w:rsidRPr="00912EA7">
        <w:rPr>
          <w:rFonts w:asciiTheme="minorHAnsi" w:hAnsiTheme="minorHAnsi"/>
          <w:color w:val="auto"/>
          <w:sz w:val="20"/>
          <w:szCs w:val="20"/>
        </w:rPr>
        <w:t xml:space="preserve">. The Programs Committee is responsible for the conduct of the annual meeting including promotion, budget, entertainment, conference workshops, technical program, and procurement of the keynote speaker. </w:t>
      </w:r>
      <w:r w:rsidRPr="00912EA7">
        <w:rPr>
          <w:rFonts w:asciiTheme="minorHAnsi" w:hAnsiTheme="minorHAnsi"/>
          <w:color w:val="auto"/>
          <w:sz w:val="20"/>
          <w:szCs w:val="20"/>
        </w:rPr>
        <w:br/>
      </w:r>
      <w:r w:rsidRPr="00912EA7">
        <w:rPr>
          <w:rFonts w:asciiTheme="minorHAnsi" w:hAnsiTheme="minorHAnsi"/>
          <w:color w:val="auto"/>
          <w:sz w:val="20"/>
          <w:szCs w:val="20"/>
        </w:rPr>
        <w:br/>
      </w:r>
    </w:p>
    <w:p w:rsidR="00EE1020" w:rsidRPr="00912EA7" w:rsidRDefault="00EE1020" w:rsidP="00EE1020">
      <w:pPr>
        <w:pStyle w:val="ListParagraph"/>
        <w:numPr>
          <w:ilvl w:val="0"/>
          <w:numId w:val="5"/>
        </w:numPr>
        <w:rPr>
          <w:sz w:val="20"/>
          <w:szCs w:val="20"/>
        </w:rPr>
      </w:pPr>
      <w:r w:rsidRPr="00912EA7">
        <w:rPr>
          <w:i/>
          <w:sz w:val="20"/>
          <w:szCs w:val="20"/>
        </w:rPr>
        <w:t xml:space="preserve">Add 13.A: </w:t>
      </w:r>
      <w:r w:rsidRPr="00912EA7">
        <w:rPr>
          <w:i/>
          <w:sz w:val="20"/>
          <w:szCs w:val="20"/>
        </w:rPr>
        <w:br/>
      </w:r>
      <w:r w:rsidRPr="00912EA7">
        <w:rPr>
          <w:sz w:val="20"/>
          <w:szCs w:val="20"/>
          <w:u w:val="single"/>
        </w:rPr>
        <w:t>Paper Management Website Coordinator</w:t>
      </w:r>
      <w:r w:rsidRPr="00912EA7">
        <w:rPr>
          <w:sz w:val="20"/>
          <w:szCs w:val="20"/>
        </w:rPr>
        <w:t>. The Paper Management Website Coordinator shall be responsible for the installation, maintenance, and administration of the section’s paper management website and shall work closely with the technical program chair to facilitate abstract and paper submissions and the paper review process.</w:t>
      </w:r>
    </w:p>
    <w:p w:rsidR="00EE1020" w:rsidRPr="00912EA7" w:rsidRDefault="00EE1020" w:rsidP="00EE1020">
      <w:pPr>
        <w:rPr>
          <w:b/>
          <w:sz w:val="20"/>
          <w:szCs w:val="20"/>
          <w:u w:val="single"/>
        </w:rPr>
      </w:pPr>
    </w:p>
    <w:p w:rsidR="00EE1020" w:rsidRPr="00912EA7" w:rsidRDefault="00EE1020" w:rsidP="00EE1020">
      <w:pPr>
        <w:rPr>
          <w:b/>
          <w:sz w:val="20"/>
          <w:szCs w:val="20"/>
          <w:u w:val="single"/>
        </w:rPr>
      </w:pPr>
      <w:r w:rsidRPr="00912EA7">
        <w:rPr>
          <w:b/>
          <w:sz w:val="20"/>
          <w:szCs w:val="20"/>
          <w:u w:val="single"/>
        </w:rPr>
        <w:t>Bylaws</w:t>
      </w:r>
    </w:p>
    <w:p w:rsidR="00EE1020" w:rsidRPr="00912EA7" w:rsidRDefault="00EE1020" w:rsidP="00EE1020">
      <w:pPr>
        <w:pStyle w:val="ListParagraph"/>
        <w:numPr>
          <w:ilvl w:val="0"/>
          <w:numId w:val="6"/>
        </w:numPr>
        <w:rPr>
          <w:sz w:val="20"/>
          <w:szCs w:val="20"/>
        </w:rPr>
      </w:pPr>
      <w:r w:rsidRPr="00912EA7">
        <w:rPr>
          <w:i/>
          <w:sz w:val="20"/>
          <w:szCs w:val="20"/>
        </w:rPr>
        <w:t>Add Article V, Section 4</w:t>
      </w:r>
      <w:proofErr w:type="gramStart"/>
      <w:r w:rsidRPr="00912EA7">
        <w:rPr>
          <w:i/>
          <w:sz w:val="20"/>
          <w:szCs w:val="20"/>
        </w:rPr>
        <w:t>:</w:t>
      </w:r>
      <w:proofErr w:type="gramEnd"/>
      <w:r w:rsidRPr="00912EA7">
        <w:rPr>
          <w:i/>
          <w:sz w:val="20"/>
          <w:szCs w:val="20"/>
        </w:rPr>
        <w:br/>
      </w:r>
      <w:r w:rsidRPr="00912EA7">
        <w:rPr>
          <w:b/>
          <w:sz w:val="20"/>
          <w:szCs w:val="20"/>
        </w:rPr>
        <w:t xml:space="preserve">Section 4. </w:t>
      </w:r>
      <w:r w:rsidRPr="00912EA7">
        <w:rPr>
          <w:sz w:val="20"/>
          <w:szCs w:val="20"/>
        </w:rPr>
        <w:t>Program Com</w:t>
      </w:r>
      <w:r>
        <w:rPr>
          <w:sz w:val="20"/>
          <w:szCs w:val="20"/>
        </w:rPr>
        <w:t>mittee Members. At-large member</w:t>
      </w:r>
      <w:r w:rsidRPr="00912EA7">
        <w:rPr>
          <w:sz w:val="20"/>
          <w:szCs w:val="20"/>
        </w:rPr>
        <w:t xml:space="preserve"> of the Program Committee serving as Paper Management Website Coordinator shall be appointed to a three-year term that is renewable by the Executive Board, and report to the Vice President for Programs. Appointees who have served at least one three-year term are eligible to run for office in the Programs Unit, provided they have previously served as a Division Chair.</w:t>
      </w:r>
      <w:r w:rsidRPr="00912EA7">
        <w:rPr>
          <w:sz w:val="20"/>
          <w:szCs w:val="20"/>
        </w:rPr>
        <w:br/>
      </w:r>
    </w:p>
    <w:p w:rsidR="00EE1020" w:rsidRDefault="00EE1020" w:rsidP="00EE1020">
      <w:pPr>
        <w:rPr>
          <w:i/>
          <w:sz w:val="20"/>
          <w:szCs w:val="20"/>
        </w:rPr>
      </w:pPr>
      <w:r>
        <w:rPr>
          <w:i/>
          <w:sz w:val="20"/>
          <w:szCs w:val="20"/>
        </w:rPr>
        <w:br w:type="page"/>
      </w:r>
    </w:p>
    <w:p w:rsidR="00EE1020" w:rsidRPr="00912EA7" w:rsidRDefault="00EE1020" w:rsidP="00EE1020">
      <w:pPr>
        <w:pStyle w:val="ListParagraph"/>
        <w:numPr>
          <w:ilvl w:val="0"/>
          <w:numId w:val="6"/>
        </w:numPr>
        <w:rPr>
          <w:sz w:val="20"/>
          <w:szCs w:val="20"/>
        </w:rPr>
      </w:pPr>
      <w:r w:rsidRPr="00912EA7">
        <w:rPr>
          <w:i/>
          <w:sz w:val="20"/>
          <w:szCs w:val="20"/>
        </w:rPr>
        <w:lastRenderedPageBreak/>
        <w:t>Edit Article VIII, Section 2, Paragraph 1 to read</w:t>
      </w:r>
      <w:proofErr w:type="gramStart"/>
      <w:r w:rsidRPr="00912EA7">
        <w:rPr>
          <w:i/>
          <w:sz w:val="20"/>
          <w:szCs w:val="20"/>
        </w:rPr>
        <w:t>:</w:t>
      </w:r>
      <w:proofErr w:type="gramEnd"/>
      <w:r w:rsidRPr="00912EA7">
        <w:rPr>
          <w:i/>
          <w:sz w:val="20"/>
          <w:szCs w:val="20"/>
        </w:rPr>
        <w:br/>
      </w:r>
      <w:r w:rsidRPr="00912EA7">
        <w:rPr>
          <w:b/>
          <w:sz w:val="20"/>
          <w:szCs w:val="20"/>
        </w:rPr>
        <w:t>Section 2</w:t>
      </w:r>
      <w:r w:rsidRPr="00912EA7">
        <w:rPr>
          <w:sz w:val="20"/>
          <w:szCs w:val="20"/>
        </w:rPr>
        <w:t xml:space="preserve">. Programs Committee. Programs Committee consists of the Vice President for Programs as Chair and four additional members. These members include the Vice Chair from the Programs Unit, the Secretary of the Programs Unit who is the Advertising Coordinator, the Annual Meeting Host-Site Coordinator, </w:t>
      </w:r>
      <w:r w:rsidRPr="00912EA7">
        <w:rPr>
          <w:strike/>
          <w:color w:val="FF0000"/>
          <w:sz w:val="20"/>
          <w:szCs w:val="20"/>
        </w:rPr>
        <w:t>and</w:t>
      </w:r>
      <w:r w:rsidRPr="00912EA7">
        <w:rPr>
          <w:sz w:val="20"/>
          <w:szCs w:val="20"/>
        </w:rPr>
        <w:t xml:space="preserve"> the Workshop/Seminar Coordinator</w:t>
      </w:r>
      <w:r w:rsidRPr="00912EA7">
        <w:rPr>
          <w:color w:val="FF0000"/>
          <w:sz w:val="20"/>
          <w:szCs w:val="20"/>
        </w:rPr>
        <w:t>, and the Paper Management Website Coordinator</w:t>
      </w:r>
      <w:r w:rsidRPr="00912EA7">
        <w:rPr>
          <w:sz w:val="20"/>
          <w:szCs w:val="20"/>
        </w:rPr>
        <w:t>.</w:t>
      </w:r>
      <w:r w:rsidRPr="00912EA7">
        <w:rPr>
          <w:sz w:val="20"/>
          <w:szCs w:val="20"/>
        </w:rPr>
        <w:br/>
      </w:r>
    </w:p>
    <w:p w:rsidR="00EE1020" w:rsidRPr="00912EA7" w:rsidRDefault="00EE1020" w:rsidP="00EE1020">
      <w:pPr>
        <w:pStyle w:val="ListParagraph"/>
        <w:numPr>
          <w:ilvl w:val="0"/>
          <w:numId w:val="6"/>
        </w:numPr>
        <w:rPr>
          <w:sz w:val="20"/>
          <w:szCs w:val="20"/>
        </w:rPr>
      </w:pPr>
      <w:r w:rsidRPr="00912EA7">
        <w:rPr>
          <w:i/>
          <w:sz w:val="20"/>
          <w:szCs w:val="20"/>
        </w:rPr>
        <w:t>Append Article VIII, Section 2 with the following</w:t>
      </w:r>
      <w:proofErr w:type="gramStart"/>
      <w:r w:rsidRPr="00912EA7">
        <w:rPr>
          <w:sz w:val="20"/>
          <w:szCs w:val="20"/>
        </w:rPr>
        <w:t>:</w:t>
      </w:r>
      <w:proofErr w:type="gramEnd"/>
      <w:r w:rsidRPr="00912EA7">
        <w:rPr>
          <w:sz w:val="20"/>
          <w:szCs w:val="20"/>
        </w:rPr>
        <w:br/>
        <w:t>The Paper Management Website Coordinator duties as defined as follows:</w:t>
      </w:r>
      <w:r w:rsidRPr="00912EA7">
        <w:rPr>
          <w:sz w:val="20"/>
          <w:szCs w:val="20"/>
        </w:rPr>
        <w:br/>
        <w:t xml:space="preserve">(a) </w:t>
      </w:r>
      <w:r w:rsidRPr="00912EA7">
        <w:rPr>
          <w:sz w:val="20"/>
          <w:szCs w:val="20"/>
          <w:u w:val="single"/>
        </w:rPr>
        <w:t>Paper Management Website Coordinator</w:t>
      </w:r>
      <w:r w:rsidRPr="00912EA7">
        <w:rPr>
          <w:sz w:val="20"/>
          <w:szCs w:val="20"/>
        </w:rPr>
        <w:t>. The Paper Management Website Coordinator shall be responsible for the installation, maintenance, and administration of the section’s paper management website and shall work closely with the technical program chair to facilitate abstract and paper submissions and the paper review process.</w:t>
      </w:r>
    </w:p>
    <w:p w:rsidR="00EE1020" w:rsidRPr="00912EA7" w:rsidRDefault="00EE1020" w:rsidP="00EE1020">
      <w:pPr>
        <w:rPr>
          <w:sz w:val="20"/>
          <w:szCs w:val="20"/>
        </w:rPr>
      </w:pPr>
    </w:p>
    <w:p w:rsidR="00EE1020" w:rsidRPr="00912EA7" w:rsidRDefault="00EE1020" w:rsidP="00EE1020">
      <w:pPr>
        <w:rPr>
          <w:b/>
          <w:sz w:val="20"/>
          <w:szCs w:val="20"/>
        </w:rPr>
      </w:pPr>
      <w:r w:rsidRPr="00912EA7">
        <w:rPr>
          <w:b/>
          <w:sz w:val="20"/>
          <w:szCs w:val="20"/>
        </w:rPr>
        <w:t>Procedure</w:t>
      </w:r>
    </w:p>
    <w:p w:rsidR="00EE1020" w:rsidRPr="00912EA7" w:rsidRDefault="00EE1020" w:rsidP="00EE1020">
      <w:pPr>
        <w:pStyle w:val="ListParagraph"/>
        <w:numPr>
          <w:ilvl w:val="0"/>
          <w:numId w:val="7"/>
        </w:numPr>
        <w:rPr>
          <w:sz w:val="20"/>
          <w:szCs w:val="20"/>
        </w:rPr>
      </w:pPr>
      <w:r w:rsidRPr="00912EA7">
        <w:rPr>
          <w:sz w:val="20"/>
          <w:szCs w:val="20"/>
        </w:rPr>
        <w:t>Submitted by a majority vote of the members of the Executive Board of the Section or by petition signed by not fewer than ten (10) members of the Section.</w:t>
      </w:r>
    </w:p>
    <w:p w:rsidR="00EE1020" w:rsidRPr="00912EA7" w:rsidRDefault="00EE1020" w:rsidP="00EE1020">
      <w:pPr>
        <w:pStyle w:val="ListParagraph"/>
        <w:numPr>
          <w:ilvl w:val="0"/>
          <w:numId w:val="7"/>
        </w:numPr>
        <w:rPr>
          <w:sz w:val="20"/>
          <w:szCs w:val="20"/>
        </w:rPr>
      </w:pPr>
      <w:r w:rsidRPr="00912EA7">
        <w:rPr>
          <w:sz w:val="20"/>
          <w:szCs w:val="20"/>
        </w:rPr>
        <w:t>Proposed amendments shall be circulated by mail or by electronic means to members of the Section not less than thirty (30) days prior to the annual meeting at which the amendments will be presented for adoption.</w:t>
      </w:r>
    </w:p>
    <w:p w:rsidR="00EE1020" w:rsidRPr="00912EA7" w:rsidRDefault="00EE1020" w:rsidP="00EE1020">
      <w:pPr>
        <w:pStyle w:val="ListParagraph"/>
        <w:numPr>
          <w:ilvl w:val="0"/>
          <w:numId w:val="7"/>
        </w:numPr>
        <w:rPr>
          <w:sz w:val="20"/>
          <w:szCs w:val="20"/>
        </w:rPr>
      </w:pPr>
      <w:r w:rsidRPr="00912EA7">
        <w:rPr>
          <w:sz w:val="20"/>
          <w:szCs w:val="20"/>
        </w:rPr>
        <w:t xml:space="preserve">A favorable two-thirds vote of the members who are present at an annual meeting of the Section. </w:t>
      </w:r>
    </w:p>
    <w:p w:rsidR="00EE1020" w:rsidRDefault="00EE1020" w:rsidP="00EE1020">
      <w:pPr>
        <w:spacing w:after="0"/>
        <w:jc w:val="center"/>
        <w:rPr>
          <w:b/>
        </w:rPr>
      </w:pPr>
      <w:r>
        <w:br w:type="page"/>
      </w:r>
      <w:r w:rsidRPr="00F30D2A">
        <w:rPr>
          <w:b/>
          <w:sz w:val="36"/>
        </w:rPr>
        <w:lastRenderedPageBreak/>
        <w:t>ASEE-SE</w:t>
      </w:r>
      <w:r w:rsidRPr="00F30D2A">
        <w:rPr>
          <w:b/>
          <w:sz w:val="36"/>
        </w:rPr>
        <w:br/>
      </w:r>
      <w:r w:rsidRPr="00F30D2A">
        <w:rPr>
          <w:b/>
        </w:rPr>
        <w:t>Proposed Updates to the Officer’s Manual, Cons</w:t>
      </w:r>
      <w:r>
        <w:rPr>
          <w:b/>
        </w:rPr>
        <w:t>t</w:t>
      </w:r>
      <w:r w:rsidRPr="00F30D2A">
        <w:rPr>
          <w:b/>
        </w:rPr>
        <w:t xml:space="preserve">itution, and Bylaws to </w:t>
      </w:r>
      <w:r>
        <w:rPr>
          <w:b/>
        </w:rPr>
        <w:t xml:space="preserve">split the </w:t>
      </w:r>
    </w:p>
    <w:p w:rsidR="00EE1020" w:rsidRPr="00F30D2A" w:rsidRDefault="00EE1020" w:rsidP="00EE1020">
      <w:pPr>
        <w:spacing w:after="0"/>
        <w:jc w:val="center"/>
        <w:rPr>
          <w:b/>
        </w:rPr>
      </w:pPr>
      <w:proofErr w:type="gramStart"/>
      <w:r>
        <w:rPr>
          <w:b/>
        </w:rPr>
        <w:t>position</w:t>
      </w:r>
      <w:proofErr w:type="gramEnd"/>
      <w:r>
        <w:rPr>
          <w:b/>
        </w:rPr>
        <w:t xml:space="preserve"> of Secretary-Treasurer into two positions</w:t>
      </w:r>
    </w:p>
    <w:p w:rsidR="00EE1020" w:rsidRPr="00912EA7" w:rsidRDefault="00EE1020" w:rsidP="00EE1020">
      <w:pPr>
        <w:rPr>
          <w:b/>
          <w:sz w:val="20"/>
          <w:szCs w:val="20"/>
          <w:u w:val="single"/>
        </w:rPr>
      </w:pPr>
    </w:p>
    <w:p w:rsidR="00EE1020" w:rsidRPr="009A1DA3" w:rsidRDefault="00EE1020" w:rsidP="00EE1020">
      <w:pPr>
        <w:rPr>
          <w:b/>
          <w:sz w:val="32"/>
          <w:szCs w:val="32"/>
          <w:u w:val="single"/>
        </w:rPr>
      </w:pPr>
      <w:r w:rsidRPr="009A1DA3">
        <w:rPr>
          <w:b/>
          <w:sz w:val="32"/>
          <w:szCs w:val="32"/>
          <w:u w:val="single"/>
        </w:rPr>
        <w:t>Constitution</w:t>
      </w:r>
    </w:p>
    <w:p w:rsidR="00EE1020" w:rsidRDefault="00EE1020" w:rsidP="00EE102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Article IV Officers</w:t>
      </w:r>
    </w:p>
    <w:p w:rsidR="00EE1020" w:rsidRDefault="00EE1020" w:rsidP="00EE10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Section 1. </w:t>
      </w:r>
      <w:r>
        <w:rPr>
          <w:rFonts w:ascii="Times New Roman" w:hAnsi="Times New Roman" w:cs="Times New Roman"/>
          <w:sz w:val="20"/>
          <w:szCs w:val="20"/>
        </w:rPr>
        <w:t>The Officers of the Section shall be President, President Elect</w:t>
      </w:r>
      <w:r>
        <w:rPr>
          <w:rFonts w:ascii="Times New Roman" w:hAnsi="Times New Roman" w:cs="Times New Roman"/>
          <w:b/>
          <w:bCs/>
          <w:i/>
          <w:iCs/>
          <w:sz w:val="20"/>
          <w:szCs w:val="20"/>
        </w:rPr>
        <w:t xml:space="preserve">, </w:t>
      </w:r>
      <w:proofErr w:type="gramStart"/>
      <w:r>
        <w:rPr>
          <w:rFonts w:ascii="Times New Roman" w:hAnsi="Times New Roman" w:cs="Times New Roman"/>
          <w:sz w:val="20"/>
          <w:szCs w:val="20"/>
        </w:rPr>
        <w:t>three</w:t>
      </w:r>
      <w:proofErr w:type="gramEnd"/>
      <w:r>
        <w:rPr>
          <w:rFonts w:ascii="Times New Roman" w:hAnsi="Times New Roman" w:cs="Times New Roman"/>
          <w:sz w:val="20"/>
          <w:szCs w:val="20"/>
        </w:rPr>
        <w:t xml:space="preserve"> Vice Presidents who are</w:t>
      </w:r>
    </w:p>
    <w:p w:rsidR="00EE1020" w:rsidRDefault="00EE1020" w:rsidP="00EE10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Chair</w:t>
      </w:r>
      <w:r>
        <w:rPr>
          <w:rFonts w:ascii="Times New Roman" w:hAnsi="Times New Roman" w:cs="Times New Roman"/>
          <w:b/>
          <w:bCs/>
          <w:i/>
          <w:iCs/>
          <w:sz w:val="20"/>
          <w:szCs w:val="20"/>
        </w:rPr>
        <w:t xml:space="preserve">s </w:t>
      </w:r>
      <w:r>
        <w:rPr>
          <w:rFonts w:ascii="Times New Roman" w:hAnsi="Times New Roman" w:cs="Times New Roman"/>
          <w:sz w:val="20"/>
          <w:szCs w:val="20"/>
        </w:rPr>
        <w:t xml:space="preserve">of the three Units (Programs, Awards and Recognition, and Publications and Promotion), </w:t>
      </w:r>
      <w:r w:rsidRPr="009A1DA3">
        <w:rPr>
          <w:rFonts w:ascii="Times New Roman" w:hAnsi="Times New Roman" w:cs="Times New Roman"/>
          <w:strike/>
          <w:color w:val="FF0000"/>
          <w:sz w:val="20"/>
          <w:szCs w:val="20"/>
        </w:rPr>
        <w:t>and</w:t>
      </w:r>
    </w:p>
    <w:p w:rsidR="00EE1020" w:rsidRDefault="00EE1020" w:rsidP="00EE10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Secretary</w:t>
      </w:r>
      <w:r w:rsidRPr="00E82FB4">
        <w:rPr>
          <w:rFonts w:ascii="Times New Roman" w:hAnsi="Times New Roman" w:cs="Times New Roman"/>
          <w:color w:val="FF0000"/>
          <w:sz w:val="20"/>
          <w:szCs w:val="20"/>
        </w:rPr>
        <w:t>-,</w:t>
      </w:r>
      <w:r>
        <w:rPr>
          <w:rFonts w:ascii="Times New Roman" w:hAnsi="Times New Roman" w:cs="Times New Roman"/>
          <w:color w:val="FF0000"/>
          <w:sz w:val="20"/>
          <w:szCs w:val="20"/>
        </w:rPr>
        <w:t xml:space="preserve"> and </w:t>
      </w:r>
      <w:r>
        <w:rPr>
          <w:rFonts w:ascii="Times New Roman" w:hAnsi="Times New Roman" w:cs="Times New Roman"/>
          <w:sz w:val="20"/>
          <w:szCs w:val="20"/>
        </w:rPr>
        <w:t>Treasurer. The President shall serve as the Section Chair and the Vice Presidents shall serve as</w:t>
      </w:r>
    </w:p>
    <w:p w:rsidR="00EE1020" w:rsidRDefault="00EE1020" w:rsidP="00EE1020">
      <w:pPr>
        <w:rPr>
          <w:rFonts w:ascii="Times New Roman" w:hAnsi="Times New Roman" w:cs="Times New Roman"/>
          <w:sz w:val="20"/>
          <w:szCs w:val="20"/>
        </w:rPr>
      </w:pP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Section Vice Chairs as defined by the national ASEE constitution.</w:t>
      </w:r>
    </w:p>
    <w:p w:rsidR="00EE1020" w:rsidRDefault="00EE1020" w:rsidP="00EE10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Section 3. </w:t>
      </w:r>
      <w:r>
        <w:rPr>
          <w:rFonts w:ascii="Times New Roman" w:hAnsi="Times New Roman" w:cs="Times New Roman"/>
          <w:sz w:val="20"/>
          <w:szCs w:val="20"/>
        </w:rPr>
        <w:t xml:space="preserve">Officer terms shall be held in accordance with the following limits: (a) President-serves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oneyear</w:t>
      </w:r>
      <w:proofErr w:type="spellEnd"/>
    </w:p>
    <w:p w:rsidR="00EE1020" w:rsidRDefault="00EE1020" w:rsidP="00EE1020">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term</w:t>
      </w:r>
      <w:proofErr w:type="gramEnd"/>
      <w:r>
        <w:rPr>
          <w:rFonts w:ascii="Times New Roman" w:hAnsi="Times New Roman" w:cs="Times New Roman"/>
          <w:sz w:val="20"/>
          <w:szCs w:val="20"/>
        </w:rPr>
        <w:t>; however, can serve a second term, but not consecutively; (b) three Vice Presidents representing</w:t>
      </w:r>
    </w:p>
    <w:p w:rsidR="00EE1020" w:rsidRDefault="00EE1020" w:rsidP="00EE10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Units--normally serve a one-year term; (c) Secretary </w:t>
      </w:r>
      <w:r>
        <w:rPr>
          <w:rFonts w:ascii="Times New Roman" w:hAnsi="Times New Roman" w:cs="Times New Roman"/>
          <w:color w:val="FF0000"/>
          <w:sz w:val="20"/>
          <w:szCs w:val="20"/>
        </w:rPr>
        <w:t xml:space="preserve">and </w:t>
      </w:r>
      <w:r>
        <w:rPr>
          <w:rFonts w:ascii="Times New Roman" w:hAnsi="Times New Roman" w:cs="Times New Roman"/>
          <w:sz w:val="20"/>
          <w:szCs w:val="20"/>
        </w:rPr>
        <w:t>Treasurer each serve a three-year term; however, each can serve a second term.</w:t>
      </w:r>
    </w:p>
    <w:p w:rsidR="00EE1020" w:rsidRDefault="00EE1020" w:rsidP="00EE1020">
      <w:pPr>
        <w:autoSpaceDE w:val="0"/>
        <w:autoSpaceDN w:val="0"/>
        <w:adjustRightInd w:val="0"/>
        <w:spacing w:after="0" w:line="240" w:lineRule="auto"/>
        <w:rPr>
          <w:rFonts w:ascii="Times New Roman" w:hAnsi="Times New Roman" w:cs="Times New Roman"/>
          <w:sz w:val="20"/>
          <w:szCs w:val="20"/>
        </w:rPr>
      </w:pPr>
    </w:p>
    <w:p w:rsidR="00EE1020" w:rsidRDefault="00EE1020" w:rsidP="00EE102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Article V--Executive Board</w:t>
      </w:r>
    </w:p>
    <w:p w:rsidR="00EE1020" w:rsidRDefault="00EE1020" w:rsidP="00EE10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Executive Board of the Section shall consist of the President, the President Elect, the three </w:t>
      </w:r>
      <w:proofErr w:type="gramStart"/>
      <w:r>
        <w:rPr>
          <w:rFonts w:ascii="Times New Roman" w:hAnsi="Times New Roman" w:cs="Times New Roman"/>
          <w:sz w:val="20"/>
          <w:szCs w:val="20"/>
        </w:rPr>
        <w:t>Vice</w:t>
      </w:r>
      <w:proofErr w:type="gramEnd"/>
    </w:p>
    <w:p w:rsidR="00EE1020" w:rsidRDefault="00EE1020" w:rsidP="00EE10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Presidents, the Secretary</w:t>
      </w:r>
      <w:r w:rsidRPr="00E82FB4">
        <w:rPr>
          <w:rFonts w:ascii="Times New Roman" w:hAnsi="Times New Roman" w:cs="Times New Roman"/>
          <w:color w:val="FF0000"/>
          <w:sz w:val="20"/>
          <w:szCs w:val="20"/>
        </w:rPr>
        <w:t>-</w:t>
      </w:r>
      <w:r>
        <w:rPr>
          <w:rFonts w:ascii="Times New Roman" w:hAnsi="Times New Roman" w:cs="Times New Roman"/>
          <w:sz w:val="20"/>
          <w:szCs w:val="20"/>
        </w:rPr>
        <w:t>,</w:t>
      </w:r>
      <w:r w:rsidRPr="00E82FB4">
        <w:rPr>
          <w:rFonts w:ascii="Times New Roman" w:hAnsi="Times New Roman" w:cs="Times New Roman"/>
          <w:color w:val="FF0000"/>
          <w:sz w:val="20"/>
          <w:szCs w:val="20"/>
        </w:rPr>
        <w:t xml:space="preserve"> the</w:t>
      </w:r>
      <w:r>
        <w:rPr>
          <w:rFonts w:ascii="Times New Roman" w:hAnsi="Times New Roman" w:cs="Times New Roman"/>
          <w:color w:val="FF0000"/>
          <w:sz w:val="20"/>
          <w:szCs w:val="20"/>
        </w:rPr>
        <w:t xml:space="preserve"> </w:t>
      </w:r>
      <w:r>
        <w:rPr>
          <w:rFonts w:ascii="Times New Roman" w:hAnsi="Times New Roman" w:cs="Times New Roman"/>
          <w:sz w:val="20"/>
          <w:szCs w:val="20"/>
        </w:rPr>
        <w:t>Treasurer, and the Immediate-Past President and ex officio members as specified</w:t>
      </w:r>
    </w:p>
    <w:p w:rsidR="00EE1020" w:rsidRDefault="00EE1020" w:rsidP="00EE1020">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by</w:t>
      </w:r>
      <w:proofErr w:type="gramEnd"/>
      <w:r>
        <w:rPr>
          <w:rFonts w:ascii="Times New Roman" w:hAnsi="Times New Roman" w:cs="Times New Roman"/>
          <w:sz w:val="20"/>
          <w:szCs w:val="20"/>
        </w:rPr>
        <w:t xml:space="preserve"> the Bylaws. Its function shall be to coordinate the activities of the Section. Its actions shall be final as</w:t>
      </w:r>
    </w:p>
    <w:p w:rsidR="00EE1020" w:rsidRDefault="00EE1020" w:rsidP="00EE10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to (a) approval of budgets, (b) meetings, (c) appointments of officers to fill emergency vacancies, and (d)</w:t>
      </w:r>
    </w:p>
    <w:p w:rsidR="00EE1020" w:rsidRDefault="00EE1020" w:rsidP="00EE1020">
      <w:pPr>
        <w:rPr>
          <w:rFonts w:ascii="Times New Roman" w:hAnsi="Times New Roman" w:cs="Times New Roman"/>
          <w:sz w:val="20"/>
          <w:szCs w:val="20"/>
        </w:rPr>
      </w:pPr>
      <w:proofErr w:type="gramStart"/>
      <w:r>
        <w:rPr>
          <w:rFonts w:ascii="Times New Roman" w:hAnsi="Times New Roman" w:cs="Times New Roman"/>
          <w:sz w:val="20"/>
          <w:szCs w:val="20"/>
        </w:rPr>
        <w:t>determination</w:t>
      </w:r>
      <w:proofErr w:type="gramEnd"/>
      <w:r>
        <w:rPr>
          <w:rFonts w:ascii="Times New Roman" w:hAnsi="Times New Roman" w:cs="Times New Roman"/>
          <w:sz w:val="20"/>
          <w:szCs w:val="20"/>
        </w:rPr>
        <w:t xml:space="preserve"> of eligibility of institutional members.</w:t>
      </w:r>
    </w:p>
    <w:p w:rsidR="00EE1020" w:rsidRDefault="00EE1020" w:rsidP="00EE1020">
      <w:pPr>
        <w:spacing w:after="0"/>
        <w:rPr>
          <w:rFonts w:ascii="Times New Roman" w:hAnsi="Times New Roman" w:cs="Times New Roman"/>
          <w:b/>
          <w:bCs/>
          <w:sz w:val="24"/>
          <w:szCs w:val="24"/>
        </w:rPr>
      </w:pPr>
      <w:r>
        <w:rPr>
          <w:rFonts w:ascii="Times New Roman" w:hAnsi="Times New Roman" w:cs="Times New Roman"/>
          <w:b/>
          <w:bCs/>
          <w:sz w:val="24"/>
          <w:szCs w:val="24"/>
        </w:rPr>
        <w:t xml:space="preserve">Article VI—Committees </w:t>
      </w:r>
    </w:p>
    <w:p w:rsidR="00EE1020" w:rsidRPr="00912EA7" w:rsidRDefault="00EE1020" w:rsidP="00EE1020">
      <w:pPr>
        <w:rPr>
          <w:b/>
          <w:sz w:val="20"/>
          <w:szCs w:val="20"/>
          <w:u w:val="single"/>
        </w:rPr>
      </w:pPr>
      <w:r>
        <w:rPr>
          <w:rFonts w:ascii="Times New Roman" w:hAnsi="Times New Roman" w:cs="Times New Roman"/>
          <w:b/>
          <w:bCs/>
          <w:sz w:val="20"/>
          <w:szCs w:val="20"/>
        </w:rPr>
        <w:t xml:space="preserve">Section 2. </w:t>
      </w:r>
      <w:r>
        <w:rPr>
          <w:rFonts w:ascii="Times New Roman" w:hAnsi="Times New Roman" w:cs="Times New Roman"/>
          <w:sz w:val="20"/>
          <w:szCs w:val="20"/>
        </w:rPr>
        <w:t xml:space="preserve">The Section shall have a Committee on Resolutions with duties defined in the Bylaws. This committee consists of the President Elect, </w:t>
      </w:r>
      <w:proofErr w:type="gramStart"/>
      <w:r>
        <w:rPr>
          <w:rFonts w:ascii="Times New Roman" w:hAnsi="Times New Roman" w:cs="Times New Roman"/>
          <w:sz w:val="20"/>
          <w:szCs w:val="20"/>
        </w:rPr>
        <w:t>Secretary ,</w:t>
      </w:r>
      <w:proofErr w:type="gramEnd"/>
      <w:r w:rsidRPr="00E82FB4">
        <w:rPr>
          <w:rFonts w:ascii="Times New Roman" w:hAnsi="Times New Roman" w:cs="Times New Roman"/>
          <w:strike/>
          <w:color w:val="FF0000"/>
          <w:sz w:val="20"/>
          <w:szCs w:val="20"/>
        </w:rPr>
        <w:t xml:space="preserve"> </w:t>
      </w:r>
      <w:r>
        <w:rPr>
          <w:rFonts w:ascii="Times New Roman" w:hAnsi="Times New Roman" w:cs="Times New Roman"/>
          <w:strike/>
          <w:color w:val="FF0000"/>
          <w:sz w:val="20"/>
          <w:szCs w:val="20"/>
        </w:rPr>
        <w:t>Treasurer</w:t>
      </w:r>
      <w:r>
        <w:rPr>
          <w:rFonts w:ascii="Times New Roman" w:hAnsi="Times New Roman" w:cs="Times New Roman"/>
          <w:sz w:val="20"/>
          <w:szCs w:val="20"/>
        </w:rPr>
        <w:t>, Immediate-Past President, and a Unit representative as provided in the Bylaws.</w:t>
      </w:r>
    </w:p>
    <w:p w:rsidR="00EE1020" w:rsidRDefault="00EE1020" w:rsidP="00EE1020">
      <w:pPr>
        <w:rPr>
          <w:b/>
          <w:sz w:val="32"/>
          <w:szCs w:val="32"/>
          <w:u w:val="single"/>
        </w:rPr>
      </w:pPr>
      <w:r>
        <w:rPr>
          <w:b/>
          <w:sz w:val="32"/>
          <w:szCs w:val="32"/>
          <w:u w:val="single"/>
        </w:rPr>
        <w:t>Bylaws</w:t>
      </w:r>
    </w:p>
    <w:p w:rsidR="00EE1020" w:rsidRDefault="00EE1020" w:rsidP="00EE1020">
      <w:pPr>
        <w:rPr>
          <w:rFonts w:ascii="Times New Roman" w:hAnsi="Times New Roman" w:cs="Times New Roman"/>
          <w:b/>
          <w:bCs/>
          <w:sz w:val="24"/>
          <w:szCs w:val="24"/>
        </w:rPr>
      </w:pPr>
      <w:r>
        <w:rPr>
          <w:rFonts w:ascii="Times New Roman" w:hAnsi="Times New Roman" w:cs="Times New Roman"/>
          <w:b/>
          <w:bCs/>
          <w:sz w:val="24"/>
          <w:szCs w:val="24"/>
        </w:rPr>
        <w:t>Article IV--Election of Officers</w:t>
      </w:r>
    </w:p>
    <w:p w:rsidR="00EE1020" w:rsidRDefault="00EE1020" w:rsidP="00EE10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Section 2. </w:t>
      </w:r>
      <w:r>
        <w:rPr>
          <w:rFonts w:ascii="Times New Roman" w:hAnsi="Times New Roman" w:cs="Times New Roman"/>
          <w:sz w:val="20"/>
          <w:szCs w:val="20"/>
        </w:rPr>
        <w:t>The President Elect shall hold office for one year and be chosen from those who have</w:t>
      </w:r>
    </w:p>
    <w:p w:rsidR="00EE1020" w:rsidRDefault="00EE1020" w:rsidP="00EE1020">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previously</w:t>
      </w:r>
      <w:proofErr w:type="gramEnd"/>
      <w:r>
        <w:rPr>
          <w:rFonts w:ascii="Times New Roman" w:hAnsi="Times New Roman" w:cs="Times New Roman"/>
          <w:sz w:val="20"/>
          <w:szCs w:val="20"/>
        </w:rPr>
        <w:t xml:space="preserve"> served as Vice President </w:t>
      </w:r>
      <w:r w:rsidRPr="009A1DA3">
        <w:rPr>
          <w:rFonts w:ascii="Times New Roman" w:hAnsi="Times New Roman" w:cs="Times New Roman"/>
          <w:strike/>
          <w:color w:val="FF0000"/>
          <w:sz w:val="20"/>
          <w:szCs w:val="20"/>
        </w:rPr>
        <w:t>or as</w:t>
      </w:r>
      <w:r>
        <w:rPr>
          <w:rFonts w:ascii="Times New Roman" w:hAnsi="Times New Roman" w:cs="Times New Roman"/>
          <w:strike/>
          <w:color w:val="FF0000"/>
          <w:sz w:val="20"/>
          <w:szCs w:val="20"/>
        </w:rPr>
        <w:t>,</w:t>
      </w:r>
      <w:r w:rsidRPr="009A1DA3">
        <w:rPr>
          <w:rFonts w:ascii="Times New Roman" w:hAnsi="Times New Roman" w:cs="Times New Roman"/>
          <w:color w:val="FF0000"/>
          <w:sz w:val="20"/>
          <w:szCs w:val="20"/>
        </w:rPr>
        <w:t xml:space="preserve"> </w:t>
      </w:r>
      <w:r>
        <w:rPr>
          <w:rFonts w:ascii="Times New Roman" w:hAnsi="Times New Roman" w:cs="Times New Roman"/>
          <w:sz w:val="20"/>
          <w:szCs w:val="20"/>
        </w:rPr>
        <w:t>Secretary</w:t>
      </w:r>
      <w:r w:rsidRPr="009A1DA3">
        <w:rPr>
          <w:rFonts w:ascii="Times New Roman" w:hAnsi="Times New Roman" w:cs="Times New Roman"/>
          <w:color w:val="FF0000"/>
          <w:sz w:val="20"/>
          <w:szCs w:val="20"/>
        </w:rPr>
        <w:t xml:space="preserve">-, or </w:t>
      </w:r>
      <w:r>
        <w:rPr>
          <w:rFonts w:ascii="Times New Roman" w:hAnsi="Times New Roman" w:cs="Times New Roman"/>
          <w:sz w:val="20"/>
          <w:szCs w:val="20"/>
        </w:rPr>
        <w:t>Treasurer. At the end of the one-year term, the</w:t>
      </w:r>
    </w:p>
    <w:p w:rsidR="00EE1020" w:rsidRDefault="00EE1020" w:rsidP="00EE1020">
      <w:pPr>
        <w:rPr>
          <w:rFonts w:ascii="Times New Roman" w:hAnsi="Times New Roman" w:cs="Times New Roman"/>
          <w:b/>
          <w:bCs/>
          <w:sz w:val="20"/>
          <w:szCs w:val="20"/>
        </w:rPr>
      </w:pPr>
      <w:r>
        <w:rPr>
          <w:rFonts w:ascii="Times New Roman" w:hAnsi="Times New Roman" w:cs="Times New Roman"/>
          <w:sz w:val="20"/>
          <w:szCs w:val="20"/>
        </w:rPr>
        <w:t>President Elect shall become President of the Section and hold that office for one year</w:t>
      </w:r>
      <w:r>
        <w:rPr>
          <w:rFonts w:ascii="Times New Roman" w:hAnsi="Times New Roman" w:cs="Times New Roman"/>
          <w:b/>
          <w:bCs/>
          <w:sz w:val="20"/>
          <w:szCs w:val="20"/>
        </w:rPr>
        <w:t>.</w:t>
      </w:r>
    </w:p>
    <w:p w:rsidR="00EE1020" w:rsidRDefault="00EE1020" w:rsidP="00EE10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Section 5. </w:t>
      </w:r>
      <w:r>
        <w:rPr>
          <w:rFonts w:ascii="Times New Roman" w:hAnsi="Times New Roman" w:cs="Times New Roman"/>
          <w:sz w:val="20"/>
          <w:szCs w:val="20"/>
        </w:rPr>
        <w:t>The Secretary</w:t>
      </w:r>
      <w:r w:rsidRPr="009A1DA3">
        <w:rPr>
          <w:rFonts w:ascii="Times New Roman" w:hAnsi="Times New Roman" w:cs="Times New Roman"/>
          <w:color w:val="FF0000"/>
          <w:sz w:val="20"/>
          <w:szCs w:val="20"/>
        </w:rPr>
        <w:t xml:space="preserve">- and </w:t>
      </w:r>
      <w:r>
        <w:rPr>
          <w:rFonts w:ascii="Times New Roman" w:hAnsi="Times New Roman" w:cs="Times New Roman"/>
          <w:sz w:val="20"/>
          <w:szCs w:val="20"/>
        </w:rPr>
        <w:t>Treasurer shall normally hold office for three years and can be elected to a</w:t>
      </w:r>
    </w:p>
    <w:p w:rsidR="00EE1020" w:rsidRDefault="00EE1020" w:rsidP="00EE1020">
      <w:pPr>
        <w:rPr>
          <w:rFonts w:ascii="Times New Roman" w:hAnsi="Times New Roman" w:cs="Times New Roman"/>
          <w:sz w:val="20"/>
          <w:szCs w:val="20"/>
        </w:rPr>
      </w:pPr>
      <w:proofErr w:type="gramStart"/>
      <w:r>
        <w:rPr>
          <w:rFonts w:ascii="Times New Roman" w:hAnsi="Times New Roman" w:cs="Times New Roman"/>
          <w:sz w:val="20"/>
          <w:szCs w:val="20"/>
        </w:rPr>
        <w:t>second</w:t>
      </w:r>
      <w:proofErr w:type="gramEnd"/>
      <w:r>
        <w:rPr>
          <w:rFonts w:ascii="Times New Roman" w:hAnsi="Times New Roman" w:cs="Times New Roman"/>
          <w:sz w:val="20"/>
          <w:szCs w:val="20"/>
        </w:rPr>
        <w:t xml:space="preserve"> three-year term.</w:t>
      </w:r>
    </w:p>
    <w:p w:rsidR="00EE1020" w:rsidRDefault="00EE1020" w:rsidP="00EE10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Section 6. </w:t>
      </w:r>
      <w:r>
        <w:rPr>
          <w:rFonts w:ascii="Times New Roman" w:hAnsi="Times New Roman" w:cs="Times New Roman"/>
          <w:sz w:val="20"/>
          <w:szCs w:val="20"/>
        </w:rPr>
        <w:t>The President Elect</w:t>
      </w:r>
      <w:r w:rsidRPr="009A1DA3">
        <w:rPr>
          <w:rFonts w:ascii="Times New Roman" w:hAnsi="Times New Roman" w:cs="Times New Roman"/>
          <w:strike/>
          <w:color w:val="FF0000"/>
          <w:sz w:val="20"/>
          <w:szCs w:val="20"/>
        </w:rPr>
        <w:t xml:space="preserve"> and</w:t>
      </w:r>
      <w:r>
        <w:rPr>
          <w:rFonts w:ascii="Times New Roman" w:hAnsi="Times New Roman" w:cs="Times New Roman"/>
          <w:strike/>
          <w:color w:val="FF0000"/>
          <w:sz w:val="20"/>
          <w:szCs w:val="20"/>
        </w:rPr>
        <w:t>,</w:t>
      </w:r>
      <w:r w:rsidRPr="009A1DA3">
        <w:rPr>
          <w:rFonts w:ascii="Times New Roman" w:hAnsi="Times New Roman" w:cs="Times New Roman"/>
          <w:color w:val="FF0000"/>
          <w:sz w:val="20"/>
          <w:szCs w:val="20"/>
        </w:rPr>
        <w:t xml:space="preserve"> </w:t>
      </w:r>
      <w:r>
        <w:rPr>
          <w:rFonts w:ascii="Times New Roman" w:hAnsi="Times New Roman" w:cs="Times New Roman"/>
          <w:sz w:val="20"/>
          <w:szCs w:val="20"/>
        </w:rPr>
        <w:t>Secretary</w:t>
      </w:r>
      <w:r w:rsidRPr="009A1DA3">
        <w:rPr>
          <w:rFonts w:ascii="Times New Roman" w:hAnsi="Times New Roman" w:cs="Times New Roman"/>
          <w:color w:val="FF0000"/>
          <w:sz w:val="20"/>
          <w:szCs w:val="20"/>
        </w:rPr>
        <w:t xml:space="preserve">- and </w:t>
      </w:r>
      <w:r>
        <w:rPr>
          <w:rFonts w:ascii="Times New Roman" w:hAnsi="Times New Roman" w:cs="Times New Roman"/>
          <w:sz w:val="20"/>
          <w:szCs w:val="20"/>
        </w:rPr>
        <w:t>Treasurer shall be elected at an annual business meeting of</w:t>
      </w:r>
    </w:p>
    <w:p w:rsidR="00EE1020" w:rsidRDefault="00EE1020" w:rsidP="00EE1020">
      <w:pPr>
        <w:rPr>
          <w:rFonts w:ascii="Times New Roman" w:hAnsi="Times New Roman" w:cs="Times New Roman"/>
          <w:sz w:val="20"/>
          <w:szCs w:val="20"/>
        </w:rPr>
      </w:pP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Section by a majority vote of those members present and voting.</w:t>
      </w:r>
    </w:p>
    <w:p w:rsidR="00EE1020" w:rsidRDefault="00EE1020" w:rsidP="00EE10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Section 7. </w:t>
      </w:r>
      <w:r>
        <w:rPr>
          <w:rFonts w:ascii="Times New Roman" w:hAnsi="Times New Roman" w:cs="Times New Roman"/>
          <w:sz w:val="20"/>
          <w:szCs w:val="20"/>
        </w:rPr>
        <w:t>If an officer is unable to serve until the end of the term, the vacancy will be filled according to</w:t>
      </w:r>
    </w:p>
    <w:p w:rsidR="00EE1020" w:rsidRDefault="00EE1020" w:rsidP="00EE1020">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following: (a) Vice Presidents </w:t>
      </w:r>
      <w:r w:rsidRPr="009A1DA3">
        <w:rPr>
          <w:rFonts w:ascii="Times New Roman" w:hAnsi="Times New Roman" w:cs="Times New Roman"/>
          <w:strike/>
          <w:color w:val="FF0000"/>
          <w:sz w:val="20"/>
          <w:szCs w:val="20"/>
        </w:rPr>
        <w:t>and</w:t>
      </w:r>
      <w:r w:rsidRPr="009A1DA3">
        <w:rPr>
          <w:rFonts w:ascii="Times New Roman" w:hAnsi="Times New Roman" w:cs="Times New Roman"/>
          <w:color w:val="FF0000"/>
          <w:sz w:val="20"/>
          <w:szCs w:val="20"/>
        </w:rPr>
        <w:t>,</w:t>
      </w:r>
      <w:r w:rsidRPr="009A1DA3">
        <w:rPr>
          <w:rFonts w:ascii="Times New Roman" w:hAnsi="Times New Roman" w:cs="Times New Roman"/>
          <w:sz w:val="20"/>
          <w:szCs w:val="20"/>
        </w:rPr>
        <w:t xml:space="preserve"> </w:t>
      </w:r>
      <w:r>
        <w:rPr>
          <w:rFonts w:ascii="Times New Roman" w:hAnsi="Times New Roman" w:cs="Times New Roman"/>
          <w:sz w:val="20"/>
          <w:szCs w:val="20"/>
        </w:rPr>
        <w:t>Secretary</w:t>
      </w:r>
      <w:r w:rsidRPr="009A1DA3">
        <w:rPr>
          <w:rFonts w:ascii="Times New Roman" w:hAnsi="Times New Roman" w:cs="Times New Roman"/>
          <w:color w:val="FF0000"/>
          <w:sz w:val="20"/>
          <w:szCs w:val="20"/>
        </w:rPr>
        <w:t>-</w:t>
      </w:r>
      <w:r>
        <w:rPr>
          <w:rFonts w:ascii="Times New Roman" w:hAnsi="Times New Roman" w:cs="Times New Roman"/>
          <w:color w:val="FF0000"/>
          <w:sz w:val="20"/>
          <w:szCs w:val="20"/>
        </w:rPr>
        <w:t xml:space="preserve"> and </w:t>
      </w:r>
      <w:r>
        <w:rPr>
          <w:rFonts w:ascii="Times New Roman" w:hAnsi="Times New Roman" w:cs="Times New Roman"/>
          <w:sz w:val="20"/>
          <w:szCs w:val="20"/>
        </w:rPr>
        <w:t>Treasurer-- (1) officers from the affected Unit will move</w:t>
      </w:r>
    </w:p>
    <w:p w:rsidR="00EE1020" w:rsidRDefault="00EE1020" w:rsidP="00EE1020">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up</w:t>
      </w:r>
      <w:proofErr w:type="gramEnd"/>
      <w:r>
        <w:rPr>
          <w:rFonts w:ascii="Times New Roman" w:hAnsi="Times New Roman" w:cs="Times New Roman"/>
          <w:sz w:val="20"/>
          <w:szCs w:val="20"/>
        </w:rPr>
        <w:t xml:space="preserve"> to the next level or (2) in extreme circumstances a person, if possible one who has previously served in</w:t>
      </w:r>
    </w:p>
    <w:p w:rsidR="00EE1020" w:rsidRDefault="00EE1020" w:rsidP="00EE1020">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vacated position, can be appointed by the Executive Board; (b) President Elect-- (1) when President</w:t>
      </w:r>
    </w:p>
    <w:p w:rsidR="00EE1020" w:rsidRDefault="00EE1020" w:rsidP="00EE10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Elect is unable to serve, the President and President Elect positions will be filled at the next general election; (2) fulfillment of President Elect duties will be delegated by Executive Board during the interim</w:t>
      </w:r>
    </w:p>
    <w:p w:rsidR="00EE1020" w:rsidRDefault="00EE1020" w:rsidP="00EE1020">
      <w:pPr>
        <w:rPr>
          <w:rFonts w:ascii="Times New Roman" w:hAnsi="Times New Roman" w:cs="Times New Roman"/>
          <w:sz w:val="20"/>
          <w:szCs w:val="20"/>
        </w:rPr>
      </w:pPr>
      <w:proofErr w:type="gramStart"/>
      <w:r>
        <w:rPr>
          <w:rFonts w:ascii="Times New Roman" w:hAnsi="Times New Roman" w:cs="Times New Roman"/>
          <w:sz w:val="20"/>
          <w:szCs w:val="20"/>
        </w:rPr>
        <w:lastRenderedPageBreak/>
        <w:t>to</w:t>
      </w:r>
      <w:proofErr w:type="gramEnd"/>
      <w:r>
        <w:rPr>
          <w:rFonts w:ascii="Times New Roman" w:hAnsi="Times New Roman" w:cs="Times New Roman"/>
          <w:sz w:val="20"/>
          <w:szCs w:val="20"/>
        </w:rPr>
        <w:t xml:space="preserve"> the next election.</w:t>
      </w:r>
    </w:p>
    <w:p w:rsidR="00EE1020" w:rsidRDefault="00EE1020" w:rsidP="00EE1020">
      <w:pPr>
        <w:rPr>
          <w:rFonts w:ascii="Times New Roman" w:hAnsi="Times New Roman" w:cs="Times New Roman"/>
          <w:b/>
          <w:bCs/>
          <w:sz w:val="24"/>
          <w:szCs w:val="24"/>
        </w:rPr>
      </w:pPr>
      <w:r>
        <w:rPr>
          <w:rFonts w:ascii="Times New Roman" w:hAnsi="Times New Roman" w:cs="Times New Roman"/>
          <w:b/>
          <w:bCs/>
          <w:sz w:val="24"/>
          <w:szCs w:val="24"/>
        </w:rPr>
        <w:t>Article VI--Duties of Officers</w:t>
      </w:r>
    </w:p>
    <w:p w:rsidR="00EE1020" w:rsidRPr="009A1DA3" w:rsidRDefault="00EE1020" w:rsidP="00EE1020">
      <w:pPr>
        <w:autoSpaceDE w:val="0"/>
        <w:autoSpaceDN w:val="0"/>
        <w:adjustRightInd w:val="0"/>
        <w:spacing w:after="0" w:line="240" w:lineRule="auto"/>
        <w:rPr>
          <w:rFonts w:ascii="Times New Roman" w:hAnsi="Times New Roman" w:cs="Times New Roman"/>
          <w:strike/>
          <w:color w:val="FF0000"/>
          <w:sz w:val="20"/>
          <w:szCs w:val="20"/>
        </w:rPr>
      </w:pPr>
      <w:r w:rsidRPr="009A1DA3">
        <w:rPr>
          <w:rFonts w:ascii="Times New Roman" w:hAnsi="Times New Roman" w:cs="Times New Roman"/>
          <w:b/>
          <w:bCs/>
          <w:strike/>
          <w:color w:val="FF0000"/>
          <w:sz w:val="20"/>
          <w:szCs w:val="20"/>
        </w:rPr>
        <w:t xml:space="preserve">Section 7. </w:t>
      </w:r>
      <w:r w:rsidRPr="009A1DA3">
        <w:rPr>
          <w:rFonts w:ascii="Times New Roman" w:hAnsi="Times New Roman" w:cs="Times New Roman"/>
          <w:strike/>
          <w:color w:val="FF0000"/>
          <w:sz w:val="20"/>
          <w:szCs w:val="20"/>
        </w:rPr>
        <w:t>The Secretary-</w:t>
      </w:r>
      <w:proofErr w:type="spellStart"/>
      <w:r w:rsidRPr="009A1DA3">
        <w:rPr>
          <w:rFonts w:ascii="Times New Roman" w:hAnsi="Times New Roman" w:cs="Times New Roman"/>
          <w:strike/>
          <w:color w:val="FF0000"/>
          <w:sz w:val="20"/>
          <w:szCs w:val="20"/>
        </w:rPr>
        <w:t>Treasure</w:t>
      </w:r>
      <w:proofErr w:type="spellEnd"/>
      <w:r w:rsidRPr="009A1DA3">
        <w:rPr>
          <w:rFonts w:ascii="Times New Roman" w:hAnsi="Times New Roman" w:cs="Times New Roman"/>
          <w:strike/>
          <w:color w:val="FF0000"/>
          <w:sz w:val="20"/>
          <w:szCs w:val="20"/>
        </w:rPr>
        <w:t xml:space="preserve"> of the Section shall</w:t>
      </w:r>
      <w:r w:rsidRPr="009A1DA3">
        <w:rPr>
          <w:rFonts w:ascii="Times New Roman" w:hAnsi="Times New Roman" w:cs="Times New Roman"/>
          <w:b/>
          <w:bCs/>
          <w:strike/>
          <w:color w:val="FF0000"/>
          <w:sz w:val="20"/>
          <w:szCs w:val="20"/>
        </w:rPr>
        <w:t xml:space="preserve">: </w:t>
      </w:r>
      <w:r w:rsidRPr="009A1DA3">
        <w:rPr>
          <w:rFonts w:ascii="Times New Roman" w:hAnsi="Times New Roman" w:cs="Times New Roman"/>
          <w:strike/>
          <w:color w:val="FF0000"/>
          <w:sz w:val="20"/>
          <w:szCs w:val="20"/>
        </w:rPr>
        <w:t>(a) be responsible for the minutes of all general</w:t>
      </w:r>
    </w:p>
    <w:p w:rsidR="00EE1020" w:rsidRPr="009A1DA3" w:rsidRDefault="00EE1020" w:rsidP="00EE1020">
      <w:pPr>
        <w:autoSpaceDE w:val="0"/>
        <w:autoSpaceDN w:val="0"/>
        <w:adjustRightInd w:val="0"/>
        <w:spacing w:after="0" w:line="240" w:lineRule="auto"/>
        <w:rPr>
          <w:rFonts w:ascii="Times New Roman" w:hAnsi="Times New Roman" w:cs="Times New Roman"/>
          <w:strike/>
          <w:color w:val="FF0000"/>
          <w:sz w:val="20"/>
          <w:szCs w:val="20"/>
        </w:rPr>
      </w:pPr>
      <w:proofErr w:type="gramStart"/>
      <w:r w:rsidRPr="009A1DA3">
        <w:rPr>
          <w:rFonts w:ascii="Times New Roman" w:hAnsi="Times New Roman" w:cs="Times New Roman"/>
          <w:strike/>
          <w:color w:val="FF0000"/>
          <w:sz w:val="20"/>
          <w:szCs w:val="20"/>
        </w:rPr>
        <w:t>session</w:t>
      </w:r>
      <w:proofErr w:type="gramEnd"/>
      <w:r w:rsidRPr="009A1DA3">
        <w:rPr>
          <w:rFonts w:ascii="Times New Roman" w:hAnsi="Times New Roman" w:cs="Times New Roman"/>
          <w:strike/>
          <w:color w:val="FF0000"/>
          <w:sz w:val="20"/>
          <w:szCs w:val="20"/>
        </w:rPr>
        <w:t xml:space="preserve"> meetings of the Section and Executive Board and cause them to be kept as permanent records</w:t>
      </w:r>
      <w:r w:rsidRPr="009A1DA3">
        <w:rPr>
          <w:rFonts w:ascii="Times New Roman" w:hAnsi="Times New Roman" w:cs="Times New Roman"/>
          <w:b/>
          <w:bCs/>
          <w:strike/>
          <w:color w:val="FF0000"/>
          <w:sz w:val="20"/>
          <w:szCs w:val="20"/>
        </w:rPr>
        <w:t xml:space="preserve">, </w:t>
      </w:r>
      <w:r w:rsidRPr="009A1DA3">
        <w:rPr>
          <w:rFonts w:ascii="Times New Roman" w:hAnsi="Times New Roman" w:cs="Times New Roman"/>
          <w:strike/>
          <w:color w:val="FF0000"/>
          <w:sz w:val="20"/>
          <w:szCs w:val="20"/>
        </w:rPr>
        <w:t>(b)</w:t>
      </w:r>
    </w:p>
    <w:p w:rsidR="00EE1020" w:rsidRPr="009A1DA3" w:rsidRDefault="00EE1020" w:rsidP="00EE1020">
      <w:pPr>
        <w:autoSpaceDE w:val="0"/>
        <w:autoSpaceDN w:val="0"/>
        <w:adjustRightInd w:val="0"/>
        <w:spacing w:after="0" w:line="240" w:lineRule="auto"/>
        <w:rPr>
          <w:rFonts w:ascii="Times New Roman" w:hAnsi="Times New Roman" w:cs="Times New Roman"/>
          <w:strike/>
          <w:color w:val="FF0000"/>
          <w:sz w:val="20"/>
          <w:szCs w:val="20"/>
        </w:rPr>
      </w:pPr>
      <w:proofErr w:type="gramStart"/>
      <w:r w:rsidRPr="009A1DA3">
        <w:rPr>
          <w:rFonts w:ascii="Times New Roman" w:hAnsi="Times New Roman" w:cs="Times New Roman"/>
          <w:strike/>
          <w:color w:val="FF0000"/>
          <w:sz w:val="20"/>
          <w:szCs w:val="20"/>
        </w:rPr>
        <w:t>be</w:t>
      </w:r>
      <w:proofErr w:type="gramEnd"/>
      <w:r w:rsidRPr="009A1DA3">
        <w:rPr>
          <w:rFonts w:ascii="Times New Roman" w:hAnsi="Times New Roman" w:cs="Times New Roman"/>
          <w:strike/>
          <w:color w:val="FF0000"/>
          <w:sz w:val="20"/>
          <w:szCs w:val="20"/>
        </w:rPr>
        <w:t xml:space="preserve"> responsible for all correspondence concerning the business of the section</w:t>
      </w:r>
      <w:r w:rsidRPr="009A1DA3">
        <w:rPr>
          <w:rFonts w:ascii="Times New Roman" w:hAnsi="Times New Roman" w:cs="Times New Roman"/>
          <w:b/>
          <w:bCs/>
          <w:strike/>
          <w:color w:val="FF0000"/>
          <w:sz w:val="20"/>
          <w:szCs w:val="20"/>
        </w:rPr>
        <w:t xml:space="preserve">, </w:t>
      </w:r>
      <w:r w:rsidRPr="009A1DA3">
        <w:rPr>
          <w:rFonts w:ascii="Times New Roman" w:hAnsi="Times New Roman" w:cs="Times New Roman"/>
          <w:strike/>
          <w:color w:val="FF0000"/>
          <w:sz w:val="20"/>
          <w:szCs w:val="20"/>
        </w:rPr>
        <w:t>(c) collect all income to the</w:t>
      </w:r>
    </w:p>
    <w:p w:rsidR="00EE1020" w:rsidRPr="009A1DA3" w:rsidRDefault="00EE1020" w:rsidP="00EE1020">
      <w:pPr>
        <w:autoSpaceDE w:val="0"/>
        <w:autoSpaceDN w:val="0"/>
        <w:adjustRightInd w:val="0"/>
        <w:spacing w:after="0" w:line="240" w:lineRule="auto"/>
        <w:rPr>
          <w:rFonts w:ascii="Times New Roman" w:hAnsi="Times New Roman" w:cs="Times New Roman"/>
          <w:strike/>
          <w:color w:val="FF0000"/>
          <w:sz w:val="20"/>
          <w:szCs w:val="20"/>
        </w:rPr>
      </w:pPr>
      <w:r w:rsidRPr="009A1DA3">
        <w:rPr>
          <w:rFonts w:ascii="Times New Roman" w:hAnsi="Times New Roman" w:cs="Times New Roman"/>
          <w:strike/>
          <w:color w:val="FF0000"/>
          <w:sz w:val="20"/>
          <w:szCs w:val="20"/>
        </w:rPr>
        <w:t>Section, and (d) keep a permanent record of all receipts and expenditures of the Section. In addition, the</w:t>
      </w:r>
    </w:p>
    <w:p w:rsidR="00EE1020" w:rsidRPr="009A1DA3" w:rsidRDefault="00EE1020" w:rsidP="00EE1020">
      <w:pPr>
        <w:autoSpaceDE w:val="0"/>
        <w:autoSpaceDN w:val="0"/>
        <w:adjustRightInd w:val="0"/>
        <w:spacing w:after="0" w:line="240" w:lineRule="auto"/>
        <w:rPr>
          <w:rFonts w:ascii="Times New Roman" w:hAnsi="Times New Roman" w:cs="Times New Roman"/>
          <w:strike/>
          <w:color w:val="FF0000"/>
          <w:sz w:val="20"/>
          <w:szCs w:val="20"/>
        </w:rPr>
      </w:pPr>
      <w:r w:rsidRPr="009A1DA3">
        <w:rPr>
          <w:rFonts w:ascii="Times New Roman" w:hAnsi="Times New Roman" w:cs="Times New Roman"/>
          <w:strike/>
          <w:color w:val="FF0000"/>
          <w:sz w:val="20"/>
          <w:szCs w:val="20"/>
        </w:rPr>
        <w:t>Secretary-Treasurer shall be responsible for preparation of the annual budget, in cooperation with the</w:t>
      </w:r>
    </w:p>
    <w:p w:rsidR="00EE1020" w:rsidRPr="009A1DA3" w:rsidRDefault="00EE1020" w:rsidP="00EE1020">
      <w:pPr>
        <w:autoSpaceDE w:val="0"/>
        <w:autoSpaceDN w:val="0"/>
        <w:adjustRightInd w:val="0"/>
        <w:spacing w:after="0" w:line="240" w:lineRule="auto"/>
        <w:rPr>
          <w:rFonts w:ascii="Times New Roman" w:hAnsi="Times New Roman" w:cs="Times New Roman"/>
          <w:strike/>
          <w:color w:val="FF0000"/>
          <w:sz w:val="20"/>
          <w:szCs w:val="20"/>
        </w:rPr>
      </w:pPr>
      <w:r w:rsidRPr="009A1DA3">
        <w:rPr>
          <w:rFonts w:ascii="Times New Roman" w:hAnsi="Times New Roman" w:cs="Times New Roman"/>
          <w:strike/>
          <w:color w:val="FF0000"/>
          <w:sz w:val="20"/>
          <w:szCs w:val="20"/>
        </w:rPr>
        <w:t>President, and shall present it to the Executive Board for consideration annually. The Secretary-Treasurer</w:t>
      </w:r>
    </w:p>
    <w:p w:rsidR="00EE1020" w:rsidRPr="009A1DA3" w:rsidRDefault="00EE1020" w:rsidP="00EE1020">
      <w:pPr>
        <w:rPr>
          <w:rFonts w:ascii="Times New Roman" w:hAnsi="Times New Roman" w:cs="Times New Roman"/>
          <w:strike/>
          <w:color w:val="FF0000"/>
          <w:sz w:val="20"/>
          <w:szCs w:val="20"/>
        </w:rPr>
      </w:pPr>
      <w:proofErr w:type="gramStart"/>
      <w:r w:rsidRPr="009A1DA3">
        <w:rPr>
          <w:rFonts w:ascii="Times New Roman" w:hAnsi="Times New Roman" w:cs="Times New Roman"/>
          <w:strike/>
          <w:color w:val="FF0000"/>
          <w:sz w:val="20"/>
          <w:szCs w:val="20"/>
        </w:rPr>
        <w:t>shall</w:t>
      </w:r>
      <w:proofErr w:type="gramEnd"/>
      <w:r w:rsidRPr="009A1DA3">
        <w:rPr>
          <w:rFonts w:ascii="Times New Roman" w:hAnsi="Times New Roman" w:cs="Times New Roman"/>
          <w:strike/>
          <w:color w:val="FF0000"/>
          <w:sz w:val="20"/>
          <w:szCs w:val="20"/>
        </w:rPr>
        <w:t xml:space="preserve"> furnish the host of the annual meeting a copy of the responsibilities of the host.</w:t>
      </w:r>
    </w:p>
    <w:p w:rsidR="00EE1020" w:rsidRDefault="00EE1020" w:rsidP="00EE1020">
      <w:pPr>
        <w:rPr>
          <w:rFonts w:ascii="Times New Roman" w:hAnsi="Times New Roman" w:cs="Times New Roman"/>
          <w:sz w:val="20"/>
          <w:szCs w:val="20"/>
        </w:rPr>
      </w:pPr>
      <w:r>
        <w:rPr>
          <w:rFonts w:ascii="Times New Roman" w:hAnsi="Times New Roman" w:cs="Times New Roman"/>
          <w:sz w:val="20"/>
          <w:szCs w:val="20"/>
        </w:rPr>
        <w:t>Replace With:</w:t>
      </w:r>
    </w:p>
    <w:p w:rsidR="00EE1020" w:rsidRDefault="00EE1020" w:rsidP="00EE10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Section 7a. </w:t>
      </w:r>
      <w:r>
        <w:rPr>
          <w:rFonts w:ascii="Times New Roman" w:hAnsi="Times New Roman" w:cs="Times New Roman"/>
          <w:sz w:val="20"/>
          <w:szCs w:val="20"/>
        </w:rPr>
        <w:t>The Secretary of the Section shall</w:t>
      </w:r>
      <w:r>
        <w:rPr>
          <w:rFonts w:ascii="Times New Roman" w:hAnsi="Times New Roman" w:cs="Times New Roman"/>
          <w:b/>
          <w:bCs/>
          <w:sz w:val="20"/>
          <w:szCs w:val="20"/>
        </w:rPr>
        <w:t xml:space="preserve">: </w:t>
      </w:r>
      <w:r>
        <w:rPr>
          <w:rFonts w:ascii="Times New Roman" w:hAnsi="Times New Roman" w:cs="Times New Roman"/>
          <w:sz w:val="20"/>
          <w:szCs w:val="20"/>
        </w:rPr>
        <w:t>(a) be responsible for the minutes of all general session meetings of the Section and Executive Board and cause them to be kept as permanent records</w:t>
      </w:r>
      <w:r>
        <w:rPr>
          <w:rFonts w:ascii="Times New Roman" w:hAnsi="Times New Roman" w:cs="Times New Roman"/>
          <w:b/>
          <w:bCs/>
          <w:sz w:val="20"/>
          <w:szCs w:val="20"/>
        </w:rPr>
        <w:t xml:space="preserve">, </w:t>
      </w:r>
      <w:r>
        <w:rPr>
          <w:rFonts w:ascii="Times New Roman" w:hAnsi="Times New Roman" w:cs="Times New Roman"/>
          <w:sz w:val="20"/>
          <w:szCs w:val="20"/>
        </w:rPr>
        <w:t>(b) be responsible for all correspondence concerning the business of the section</w:t>
      </w:r>
      <w:r>
        <w:rPr>
          <w:rFonts w:ascii="Times New Roman" w:hAnsi="Times New Roman" w:cs="Times New Roman"/>
          <w:b/>
          <w:bCs/>
          <w:sz w:val="20"/>
          <w:szCs w:val="20"/>
        </w:rPr>
        <w:t xml:space="preserve">, </w:t>
      </w:r>
      <w:r>
        <w:rPr>
          <w:rFonts w:ascii="Times New Roman" w:hAnsi="Times New Roman" w:cs="Times New Roman"/>
          <w:sz w:val="20"/>
          <w:szCs w:val="20"/>
        </w:rPr>
        <w:t>The Secretary shall furnish the host of the annual meeting a copy of the responsibilities of the host.</w:t>
      </w:r>
    </w:p>
    <w:p w:rsidR="00EE1020" w:rsidRDefault="00EE1020" w:rsidP="00EE1020">
      <w:pPr>
        <w:autoSpaceDE w:val="0"/>
        <w:autoSpaceDN w:val="0"/>
        <w:adjustRightInd w:val="0"/>
        <w:spacing w:after="0" w:line="240" w:lineRule="auto"/>
        <w:rPr>
          <w:rFonts w:ascii="Times New Roman" w:hAnsi="Times New Roman" w:cs="Times New Roman"/>
          <w:sz w:val="20"/>
          <w:szCs w:val="20"/>
        </w:rPr>
      </w:pPr>
    </w:p>
    <w:p w:rsidR="00EE1020" w:rsidRDefault="00EE1020" w:rsidP="00EE10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Section 7b. </w:t>
      </w:r>
      <w:r>
        <w:rPr>
          <w:rFonts w:ascii="Times New Roman" w:hAnsi="Times New Roman" w:cs="Times New Roman"/>
          <w:sz w:val="20"/>
          <w:szCs w:val="20"/>
        </w:rPr>
        <w:t>The Treasurer of the Section shall</w:t>
      </w:r>
      <w:r>
        <w:rPr>
          <w:rFonts w:ascii="Times New Roman" w:hAnsi="Times New Roman" w:cs="Times New Roman"/>
          <w:b/>
          <w:bCs/>
          <w:sz w:val="20"/>
          <w:szCs w:val="20"/>
        </w:rPr>
        <w:t xml:space="preserve">: </w:t>
      </w:r>
      <w:r>
        <w:rPr>
          <w:rFonts w:ascii="Times New Roman" w:hAnsi="Times New Roman" w:cs="Times New Roman"/>
          <w:sz w:val="20"/>
          <w:szCs w:val="20"/>
        </w:rPr>
        <w:t xml:space="preserve">(a) collect all income to the Section, and (b) keep a permanent record of all receipts and expenditures of the Section. In addition, the Treasurer shall be responsible for preparation of the annual budget, in cooperation with the President, and shall present it to the Executive Board for consideration annually. </w:t>
      </w:r>
    </w:p>
    <w:p w:rsidR="00EE1020" w:rsidRDefault="00EE1020" w:rsidP="00EE1020">
      <w:pPr>
        <w:autoSpaceDE w:val="0"/>
        <w:autoSpaceDN w:val="0"/>
        <w:adjustRightInd w:val="0"/>
        <w:spacing w:after="0" w:line="240" w:lineRule="auto"/>
        <w:rPr>
          <w:rFonts w:ascii="Times New Roman" w:hAnsi="Times New Roman" w:cs="Times New Roman"/>
          <w:sz w:val="20"/>
          <w:szCs w:val="20"/>
        </w:rPr>
      </w:pPr>
    </w:p>
    <w:p w:rsidR="00EE1020" w:rsidRDefault="00EE1020" w:rsidP="00EE102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Article VIII--Standing Committees</w:t>
      </w:r>
    </w:p>
    <w:p w:rsidR="00EE1020" w:rsidRDefault="00EE1020" w:rsidP="00EE10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Section 1. </w:t>
      </w:r>
      <w:r>
        <w:rPr>
          <w:rFonts w:ascii="Times New Roman" w:hAnsi="Times New Roman" w:cs="Times New Roman"/>
          <w:sz w:val="20"/>
          <w:szCs w:val="20"/>
        </w:rPr>
        <w:t>Nominating Committee. The Nominating Committee of the Section shall consist of the</w:t>
      </w:r>
    </w:p>
    <w:p w:rsidR="00EE1020" w:rsidRDefault="00EE1020" w:rsidP="00EE10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Immediate-Past President as Chair, the two preceding Past Presidents, and a fourth member appointed by</w:t>
      </w:r>
    </w:p>
    <w:p w:rsidR="00EE1020" w:rsidRDefault="00EE1020" w:rsidP="00EE1020">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President from the Executive Board. Nominating Committee duties include seeking, evaluating and</w:t>
      </w:r>
    </w:p>
    <w:p w:rsidR="00EE1020" w:rsidRDefault="00EE1020" w:rsidP="00EE1020">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nominating</w:t>
      </w:r>
      <w:proofErr w:type="gramEnd"/>
      <w:r>
        <w:rPr>
          <w:rFonts w:ascii="Times New Roman" w:hAnsi="Times New Roman" w:cs="Times New Roman"/>
          <w:sz w:val="20"/>
          <w:szCs w:val="20"/>
        </w:rPr>
        <w:t xml:space="preserve"> a candidate for each of the following Section officer positions: (a) President Elect and (b)</w:t>
      </w:r>
    </w:p>
    <w:p w:rsidR="00EE1020" w:rsidRDefault="00EE1020" w:rsidP="00EE1020">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Secretary c)</w:t>
      </w:r>
      <w:proofErr w:type="gramEnd"/>
      <w:r>
        <w:rPr>
          <w:rFonts w:ascii="Times New Roman" w:hAnsi="Times New Roman" w:cs="Times New Roman"/>
          <w:sz w:val="20"/>
          <w:szCs w:val="20"/>
        </w:rPr>
        <w:t xml:space="preserve"> Treasurer.</w:t>
      </w:r>
    </w:p>
    <w:p w:rsidR="00EE1020" w:rsidRDefault="00EE1020" w:rsidP="00EE1020">
      <w:pPr>
        <w:autoSpaceDE w:val="0"/>
        <w:autoSpaceDN w:val="0"/>
        <w:adjustRightInd w:val="0"/>
        <w:spacing w:after="0" w:line="240" w:lineRule="auto"/>
        <w:rPr>
          <w:rFonts w:ascii="Times New Roman" w:hAnsi="Times New Roman" w:cs="Times New Roman"/>
          <w:sz w:val="20"/>
          <w:szCs w:val="20"/>
        </w:rPr>
      </w:pPr>
    </w:p>
    <w:p w:rsidR="00EE1020" w:rsidRDefault="00EE1020" w:rsidP="00EE102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Article XI—Meetings</w:t>
      </w:r>
    </w:p>
    <w:p w:rsidR="00EE1020" w:rsidRDefault="00EE1020" w:rsidP="00EE10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Section 3. </w:t>
      </w:r>
      <w:r>
        <w:rPr>
          <w:rFonts w:ascii="Times New Roman" w:hAnsi="Times New Roman" w:cs="Times New Roman"/>
          <w:sz w:val="20"/>
          <w:szCs w:val="20"/>
        </w:rPr>
        <w:t>Each Host-Site Coordinator shall comment on the responsibilities and pass them on through the</w:t>
      </w:r>
    </w:p>
    <w:p w:rsidR="00EE1020" w:rsidRDefault="00EE1020" w:rsidP="00EE10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Secretary</w:t>
      </w:r>
      <w:r w:rsidRPr="00E31913">
        <w:rPr>
          <w:rFonts w:ascii="Times New Roman" w:hAnsi="Times New Roman" w:cs="Times New Roman"/>
          <w:strike/>
          <w:color w:val="FF0000"/>
          <w:sz w:val="20"/>
          <w:szCs w:val="20"/>
        </w:rPr>
        <w:t xml:space="preserve"> Treasurer</w:t>
      </w:r>
      <w:r>
        <w:rPr>
          <w:rFonts w:ascii="Times New Roman" w:hAnsi="Times New Roman" w:cs="Times New Roman"/>
          <w:sz w:val="20"/>
          <w:szCs w:val="20"/>
        </w:rPr>
        <w:t xml:space="preserve"> of the Section to the Host-Site Coordinators for future meetings.</w:t>
      </w:r>
    </w:p>
    <w:p w:rsidR="00EE1020" w:rsidRDefault="00EE1020" w:rsidP="00EE1020">
      <w:pPr>
        <w:autoSpaceDE w:val="0"/>
        <w:autoSpaceDN w:val="0"/>
        <w:adjustRightInd w:val="0"/>
        <w:spacing w:after="0" w:line="240" w:lineRule="auto"/>
        <w:rPr>
          <w:rFonts w:ascii="Times New Roman" w:hAnsi="Times New Roman" w:cs="Times New Roman"/>
          <w:sz w:val="20"/>
          <w:szCs w:val="20"/>
        </w:rPr>
      </w:pPr>
    </w:p>
    <w:p w:rsidR="00EE1020" w:rsidRDefault="00EE1020" w:rsidP="00EE1020">
      <w:pPr>
        <w:rPr>
          <w:b/>
          <w:sz w:val="32"/>
          <w:szCs w:val="32"/>
          <w:u w:val="single"/>
        </w:rPr>
      </w:pPr>
    </w:p>
    <w:p w:rsidR="00875644" w:rsidRDefault="00EE1020" w:rsidP="00875644">
      <w:pPr>
        <w:spacing w:after="0"/>
        <w:jc w:val="center"/>
        <w:rPr>
          <w:b/>
        </w:rPr>
      </w:pPr>
      <w:r>
        <w:br w:type="page"/>
      </w:r>
      <w:r w:rsidR="00875644">
        <w:rPr>
          <w:b/>
          <w:sz w:val="36"/>
        </w:rPr>
        <w:lastRenderedPageBreak/>
        <w:t>ASEE-SE</w:t>
      </w:r>
      <w:r w:rsidR="00875644">
        <w:rPr>
          <w:b/>
          <w:sz w:val="36"/>
        </w:rPr>
        <w:br/>
      </w:r>
      <w:r w:rsidR="00875644">
        <w:rPr>
          <w:b/>
        </w:rPr>
        <w:t>Proposed Updates to the Officer’s Manual, Constitution, and Bylaws to</w:t>
      </w:r>
    </w:p>
    <w:p w:rsidR="00875644" w:rsidRDefault="00875644" w:rsidP="00875644">
      <w:pPr>
        <w:spacing w:after="0"/>
        <w:jc w:val="center"/>
        <w:rPr>
          <w:b/>
        </w:rPr>
      </w:pPr>
      <w:r>
        <w:rPr>
          <w:b/>
        </w:rPr>
        <w:t xml:space="preserve"> Recognize ASEE-SE Unit and Division Chairs as well as Board members </w:t>
      </w:r>
    </w:p>
    <w:p w:rsidR="00875644" w:rsidRDefault="00875644" w:rsidP="00875644">
      <w:pPr>
        <w:spacing w:after="0"/>
        <w:jc w:val="center"/>
        <w:rPr>
          <w:b/>
        </w:rPr>
      </w:pPr>
      <w:proofErr w:type="gramStart"/>
      <w:r>
        <w:rPr>
          <w:b/>
        </w:rPr>
        <w:t>for</w:t>
      </w:r>
      <w:proofErr w:type="gramEnd"/>
      <w:r>
        <w:rPr>
          <w:b/>
        </w:rPr>
        <w:t xml:space="preserve"> their very valuable service to the section.</w:t>
      </w:r>
    </w:p>
    <w:p w:rsidR="00875644" w:rsidRDefault="00875644" w:rsidP="00875644">
      <w:pPr>
        <w:rPr>
          <w:b/>
          <w:sz w:val="20"/>
          <w:szCs w:val="20"/>
          <w:u w:val="single"/>
        </w:rPr>
      </w:pPr>
    </w:p>
    <w:p w:rsidR="00875644" w:rsidRDefault="00875644" w:rsidP="00875644">
      <w:pPr>
        <w:rPr>
          <w:b/>
          <w:sz w:val="20"/>
          <w:szCs w:val="20"/>
          <w:u w:val="single"/>
        </w:rPr>
      </w:pPr>
      <w:r>
        <w:rPr>
          <w:b/>
          <w:sz w:val="20"/>
          <w:szCs w:val="20"/>
          <w:u w:val="single"/>
        </w:rPr>
        <w:t>Constitution</w:t>
      </w:r>
    </w:p>
    <w:p w:rsidR="00875644" w:rsidRDefault="00875644" w:rsidP="00875644">
      <w:pPr>
        <w:pStyle w:val="ListParagraph"/>
        <w:numPr>
          <w:ilvl w:val="0"/>
          <w:numId w:val="8"/>
        </w:numPr>
        <w:rPr>
          <w:sz w:val="20"/>
          <w:szCs w:val="20"/>
        </w:rPr>
      </w:pPr>
      <w:r>
        <w:rPr>
          <w:i/>
          <w:sz w:val="20"/>
          <w:szCs w:val="20"/>
        </w:rPr>
        <w:t>No changes</w:t>
      </w:r>
    </w:p>
    <w:p w:rsidR="00875644" w:rsidRDefault="00875644" w:rsidP="00875644">
      <w:pPr>
        <w:rPr>
          <w:b/>
          <w:sz w:val="20"/>
          <w:szCs w:val="20"/>
          <w:u w:val="single"/>
        </w:rPr>
      </w:pPr>
    </w:p>
    <w:p w:rsidR="00875644" w:rsidRDefault="00875644" w:rsidP="00875644">
      <w:pPr>
        <w:rPr>
          <w:b/>
          <w:sz w:val="20"/>
          <w:szCs w:val="20"/>
          <w:u w:val="single"/>
        </w:rPr>
      </w:pPr>
      <w:r>
        <w:rPr>
          <w:b/>
          <w:sz w:val="20"/>
          <w:szCs w:val="20"/>
          <w:u w:val="single"/>
        </w:rPr>
        <w:t>Officer’s Manual</w:t>
      </w:r>
    </w:p>
    <w:p w:rsidR="00875644" w:rsidRDefault="00875644" w:rsidP="00875644">
      <w:pPr>
        <w:pStyle w:val="Default"/>
        <w:ind w:firstLine="360"/>
        <w:rPr>
          <w:rFonts w:asciiTheme="minorHAnsi" w:hAnsiTheme="minorHAnsi"/>
          <w:color w:val="auto"/>
          <w:sz w:val="20"/>
          <w:szCs w:val="20"/>
        </w:rPr>
      </w:pPr>
      <w:r>
        <w:rPr>
          <w:rFonts w:asciiTheme="minorHAnsi" w:hAnsiTheme="minorHAnsi"/>
          <w:i/>
          <w:sz w:val="20"/>
          <w:szCs w:val="20"/>
        </w:rPr>
        <w:t xml:space="preserve">ADD - </w:t>
      </w:r>
      <w:proofErr w:type="spellStart"/>
      <w:r>
        <w:rPr>
          <w:rFonts w:asciiTheme="minorHAnsi" w:hAnsiTheme="minorHAnsi"/>
          <w:i/>
          <w:sz w:val="20"/>
          <w:szCs w:val="20"/>
        </w:rPr>
        <w:t>Pg</w:t>
      </w:r>
      <w:proofErr w:type="spellEnd"/>
      <w:r>
        <w:rPr>
          <w:rFonts w:asciiTheme="minorHAnsi" w:hAnsiTheme="minorHAnsi"/>
          <w:i/>
          <w:sz w:val="20"/>
          <w:szCs w:val="20"/>
        </w:rPr>
        <w:t xml:space="preserve"> 6- Section Vice President for Award and Recognition</w:t>
      </w:r>
    </w:p>
    <w:p w:rsidR="00875644" w:rsidRDefault="00875644" w:rsidP="00875644">
      <w:pPr>
        <w:pStyle w:val="Default"/>
        <w:numPr>
          <w:ilvl w:val="0"/>
          <w:numId w:val="8"/>
        </w:numPr>
        <w:rPr>
          <w:rFonts w:asciiTheme="minorHAnsi" w:hAnsiTheme="minorHAnsi"/>
          <w:color w:val="auto"/>
          <w:sz w:val="20"/>
          <w:szCs w:val="20"/>
        </w:rPr>
      </w:pPr>
      <w:r>
        <w:rPr>
          <w:rFonts w:asciiTheme="minorHAnsi" w:hAnsiTheme="minorHAnsi"/>
          <w:sz w:val="20"/>
          <w:szCs w:val="20"/>
        </w:rPr>
        <w:t>Prepare Certificates to Recognize ASEE-SE: 1- Division Chairs,  2- Unit Chairs  and 3- Board Members for their very valuable service to the section</w:t>
      </w:r>
    </w:p>
    <w:p w:rsidR="00875644" w:rsidRDefault="00875644" w:rsidP="00875644">
      <w:pPr>
        <w:pStyle w:val="Default"/>
        <w:numPr>
          <w:ilvl w:val="0"/>
          <w:numId w:val="8"/>
        </w:numPr>
        <w:rPr>
          <w:rFonts w:asciiTheme="minorHAnsi" w:hAnsiTheme="minorHAnsi"/>
          <w:color w:val="auto"/>
          <w:sz w:val="20"/>
          <w:szCs w:val="20"/>
        </w:rPr>
      </w:pPr>
      <w:r>
        <w:rPr>
          <w:rFonts w:asciiTheme="minorHAnsi" w:hAnsiTheme="minorHAnsi"/>
          <w:color w:val="auto"/>
          <w:sz w:val="20"/>
          <w:szCs w:val="20"/>
        </w:rPr>
        <w:t>Coordinate with the Technical Program chair to verify active participation of division chairs</w:t>
      </w:r>
    </w:p>
    <w:p w:rsidR="00875644" w:rsidRDefault="00875644" w:rsidP="00875644">
      <w:pPr>
        <w:pStyle w:val="Default"/>
        <w:numPr>
          <w:ilvl w:val="0"/>
          <w:numId w:val="8"/>
        </w:numPr>
        <w:rPr>
          <w:rFonts w:asciiTheme="minorHAnsi" w:hAnsiTheme="minorHAnsi"/>
          <w:color w:val="auto"/>
          <w:sz w:val="20"/>
          <w:szCs w:val="20"/>
        </w:rPr>
      </w:pPr>
      <w:r>
        <w:rPr>
          <w:rFonts w:asciiTheme="minorHAnsi" w:hAnsiTheme="minorHAnsi"/>
          <w:sz w:val="20"/>
          <w:szCs w:val="20"/>
        </w:rPr>
        <w:t>Request from the recipients of the recognition contact information of their immediate supervisor</w:t>
      </w:r>
    </w:p>
    <w:p w:rsidR="00875644" w:rsidRDefault="00875644" w:rsidP="00875644">
      <w:pPr>
        <w:pStyle w:val="Default"/>
        <w:numPr>
          <w:ilvl w:val="0"/>
          <w:numId w:val="8"/>
        </w:numPr>
        <w:rPr>
          <w:b/>
          <w:sz w:val="20"/>
          <w:szCs w:val="20"/>
          <w:u w:val="single"/>
        </w:rPr>
      </w:pPr>
      <w:r>
        <w:rPr>
          <w:rFonts w:asciiTheme="minorHAnsi" w:hAnsiTheme="minorHAnsi"/>
          <w:sz w:val="20"/>
          <w:szCs w:val="20"/>
        </w:rPr>
        <w:t>Send letter and/or e-mail to the immediate supervisor of recognition recipients</w:t>
      </w:r>
    </w:p>
    <w:p w:rsidR="00875644" w:rsidRDefault="00875644" w:rsidP="00875644">
      <w:pPr>
        <w:pStyle w:val="Default"/>
        <w:ind w:left="720"/>
        <w:rPr>
          <w:b/>
          <w:sz w:val="20"/>
          <w:szCs w:val="20"/>
          <w:u w:val="single"/>
        </w:rPr>
      </w:pPr>
    </w:p>
    <w:p w:rsidR="00875644" w:rsidRDefault="00875644" w:rsidP="00875644">
      <w:pPr>
        <w:pStyle w:val="Default"/>
        <w:ind w:left="720"/>
        <w:rPr>
          <w:b/>
          <w:sz w:val="20"/>
          <w:szCs w:val="20"/>
          <w:u w:val="single"/>
        </w:rPr>
      </w:pPr>
    </w:p>
    <w:p w:rsidR="00875644" w:rsidRDefault="00875644" w:rsidP="00875644">
      <w:pPr>
        <w:pStyle w:val="Default"/>
        <w:ind w:left="720"/>
        <w:rPr>
          <w:b/>
          <w:sz w:val="20"/>
          <w:szCs w:val="20"/>
          <w:u w:val="single"/>
        </w:rPr>
      </w:pPr>
    </w:p>
    <w:p w:rsidR="00875644" w:rsidRDefault="00875644" w:rsidP="00875644">
      <w:pPr>
        <w:rPr>
          <w:b/>
          <w:sz w:val="20"/>
          <w:szCs w:val="20"/>
          <w:u w:val="single"/>
        </w:rPr>
      </w:pPr>
      <w:r>
        <w:rPr>
          <w:b/>
          <w:sz w:val="20"/>
          <w:szCs w:val="20"/>
          <w:u w:val="single"/>
        </w:rPr>
        <w:t>Bylaws</w:t>
      </w:r>
    </w:p>
    <w:p w:rsidR="00875644" w:rsidRDefault="00875644" w:rsidP="00875644">
      <w:pPr>
        <w:pStyle w:val="ListParagraph"/>
        <w:numPr>
          <w:ilvl w:val="0"/>
          <w:numId w:val="8"/>
        </w:numPr>
        <w:rPr>
          <w:sz w:val="20"/>
          <w:szCs w:val="20"/>
        </w:rPr>
      </w:pPr>
      <w:r>
        <w:rPr>
          <w:i/>
          <w:sz w:val="20"/>
          <w:szCs w:val="20"/>
        </w:rPr>
        <w:t>No changes</w:t>
      </w:r>
    </w:p>
    <w:p w:rsidR="00875644" w:rsidRDefault="00875644">
      <w:r>
        <w:br w:type="page"/>
      </w:r>
    </w:p>
    <w:p w:rsidR="00EE1020" w:rsidRPr="00F30D2A" w:rsidRDefault="00EE1020" w:rsidP="00EE1020">
      <w:pPr>
        <w:jc w:val="center"/>
        <w:rPr>
          <w:b/>
        </w:rPr>
      </w:pPr>
      <w:r w:rsidRPr="00F30D2A">
        <w:rPr>
          <w:b/>
          <w:sz w:val="36"/>
        </w:rPr>
        <w:lastRenderedPageBreak/>
        <w:t>ASEE-SE</w:t>
      </w:r>
      <w:r w:rsidRPr="00F30D2A">
        <w:rPr>
          <w:b/>
          <w:sz w:val="36"/>
        </w:rPr>
        <w:br/>
      </w:r>
      <w:r w:rsidRPr="00F30D2A">
        <w:rPr>
          <w:b/>
        </w:rPr>
        <w:t>Proposed Updates to the Officer’s Manual, Cons</w:t>
      </w:r>
      <w:r>
        <w:rPr>
          <w:b/>
        </w:rPr>
        <w:t>t</w:t>
      </w:r>
      <w:r w:rsidRPr="00F30D2A">
        <w:rPr>
          <w:b/>
        </w:rPr>
        <w:t>itution, and Bylaws to create a</w:t>
      </w:r>
      <w:r>
        <w:rPr>
          <w:b/>
        </w:rPr>
        <w:br/>
        <w:t>Council of Past Presidents</w:t>
      </w:r>
    </w:p>
    <w:p w:rsidR="00EE1020" w:rsidRPr="00912EA7" w:rsidRDefault="00EE1020" w:rsidP="00EE1020">
      <w:pPr>
        <w:rPr>
          <w:b/>
          <w:sz w:val="20"/>
          <w:szCs w:val="20"/>
          <w:u w:val="single"/>
        </w:rPr>
      </w:pPr>
      <w:r w:rsidRPr="00912EA7">
        <w:rPr>
          <w:b/>
          <w:sz w:val="20"/>
          <w:szCs w:val="20"/>
          <w:u w:val="single"/>
        </w:rPr>
        <w:t>Constitution</w:t>
      </w:r>
    </w:p>
    <w:p w:rsidR="00EE1020" w:rsidRDefault="00EE1020" w:rsidP="00EE1020">
      <w:pPr>
        <w:pStyle w:val="ListParagraph"/>
        <w:numPr>
          <w:ilvl w:val="0"/>
          <w:numId w:val="6"/>
        </w:numPr>
        <w:rPr>
          <w:sz w:val="20"/>
          <w:szCs w:val="20"/>
        </w:rPr>
      </w:pPr>
      <w:r>
        <w:rPr>
          <w:sz w:val="20"/>
          <w:szCs w:val="20"/>
        </w:rPr>
        <w:t>Add Article V and move all others</w:t>
      </w:r>
    </w:p>
    <w:p w:rsidR="00EE1020" w:rsidRPr="00FC5015" w:rsidRDefault="00EE1020" w:rsidP="00EE1020">
      <w:pPr>
        <w:pStyle w:val="ListParagraph"/>
        <w:rPr>
          <w:b/>
          <w:sz w:val="20"/>
          <w:szCs w:val="20"/>
        </w:rPr>
      </w:pPr>
      <w:r w:rsidRPr="00FC5015">
        <w:rPr>
          <w:b/>
          <w:sz w:val="20"/>
          <w:szCs w:val="20"/>
        </w:rPr>
        <w:t>Article V – Council of Past Presidents</w:t>
      </w:r>
    </w:p>
    <w:p w:rsidR="00EE1020" w:rsidRDefault="00EE1020" w:rsidP="00EE1020">
      <w:pPr>
        <w:pStyle w:val="ListParagraph"/>
        <w:rPr>
          <w:sz w:val="20"/>
          <w:szCs w:val="20"/>
        </w:rPr>
      </w:pPr>
      <w:r>
        <w:rPr>
          <w:sz w:val="20"/>
          <w:szCs w:val="20"/>
        </w:rPr>
        <w:t xml:space="preserve">Council of Past Presidents shall consist of all Past Presidents. Members of the council of past presidents are welcome (but not required) to participate in any of the meetings of the Section. The Council of Past Presidents in attendance to any meeting will </w:t>
      </w:r>
      <w:r w:rsidRPr="00FC5015">
        <w:rPr>
          <w:sz w:val="20"/>
          <w:szCs w:val="20"/>
        </w:rPr>
        <w:t>provide advice</w:t>
      </w:r>
      <w:r>
        <w:rPr>
          <w:sz w:val="20"/>
          <w:szCs w:val="20"/>
        </w:rPr>
        <w:t xml:space="preserve"> based on previous actions’</w:t>
      </w:r>
      <w:r w:rsidRPr="00FC5015">
        <w:rPr>
          <w:sz w:val="20"/>
          <w:szCs w:val="20"/>
        </w:rPr>
        <w:t xml:space="preserve"> </w:t>
      </w:r>
      <w:r>
        <w:rPr>
          <w:sz w:val="20"/>
          <w:szCs w:val="20"/>
        </w:rPr>
        <w:t>basis</w:t>
      </w:r>
      <w:r w:rsidRPr="00FC5015">
        <w:rPr>
          <w:sz w:val="20"/>
          <w:szCs w:val="20"/>
        </w:rPr>
        <w:t xml:space="preserve"> and</w:t>
      </w:r>
      <w:r>
        <w:rPr>
          <w:sz w:val="20"/>
          <w:szCs w:val="20"/>
        </w:rPr>
        <w:t>/or</w:t>
      </w:r>
      <w:r w:rsidRPr="00FC5015">
        <w:rPr>
          <w:sz w:val="20"/>
          <w:szCs w:val="20"/>
        </w:rPr>
        <w:t xml:space="preserve"> intent</w:t>
      </w:r>
      <w:r>
        <w:rPr>
          <w:sz w:val="20"/>
          <w:szCs w:val="20"/>
        </w:rPr>
        <w:t xml:space="preserve">. The Council of Past </w:t>
      </w:r>
      <w:proofErr w:type="gramStart"/>
      <w:r>
        <w:rPr>
          <w:sz w:val="20"/>
          <w:szCs w:val="20"/>
        </w:rPr>
        <w:t>Presidents  in</w:t>
      </w:r>
      <w:proofErr w:type="gramEnd"/>
      <w:r>
        <w:rPr>
          <w:sz w:val="20"/>
          <w:szCs w:val="20"/>
        </w:rPr>
        <w:t xml:space="preserve"> attendance will share </w:t>
      </w:r>
      <w:r w:rsidRPr="00FC5015">
        <w:rPr>
          <w:sz w:val="20"/>
          <w:szCs w:val="20"/>
        </w:rPr>
        <w:t>lessons learned from past events important</w:t>
      </w:r>
      <w:r>
        <w:rPr>
          <w:sz w:val="20"/>
          <w:szCs w:val="20"/>
        </w:rPr>
        <w:t xml:space="preserve"> to</w:t>
      </w:r>
      <w:r w:rsidRPr="00FC5015">
        <w:rPr>
          <w:sz w:val="20"/>
          <w:szCs w:val="20"/>
        </w:rPr>
        <w:t xml:space="preserve"> consider in the decision making p</w:t>
      </w:r>
      <w:r>
        <w:rPr>
          <w:sz w:val="20"/>
          <w:szCs w:val="20"/>
        </w:rPr>
        <w:t xml:space="preserve">rocess of current issues and/or actions. The </w:t>
      </w:r>
      <w:r w:rsidRPr="00FC5015">
        <w:rPr>
          <w:sz w:val="20"/>
          <w:szCs w:val="20"/>
        </w:rPr>
        <w:t>Council of Pas</w:t>
      </w:r>
      <w:r>
        <w:rPr>
          <w:sz w:val="20"/>
          <w:szCs w:val="20"/>
        </w:rPr>
        <w:t>t Presidents</w:t>
      </w:r>
      <w:r w:rsidRPr="00FC5015">
        <w:rPr>
          <w:sz w:val="20"/>
          <w:szCs w:val="20"/>
        </w:rPr>
        <w:t xml:space="preserve"> will also serve as a resource for historical information, to support the activities and advise the Executive Board on issues of importance to</w:t>
      </w:r>
      <w:r>
        <w:rPr>
          <w:sz w:val="20"/>
          <w:szCs w:val="20"/>
        </w:rPr>
        <w:t xml:space="preserve"> the</w:t>
      </w:r>
      <w:r w:rsidRPr="00FC5015">
        <w:rPr>
          <w:sz w:val="20"/>
          <w:szCs w:val="20"/>
        </w:rPr>
        <w:t xml:space="preserve"> </w:t>
      </w:r>
      <w:r>
        <w:rPr>
          <w:sz w:val="20"/>
          <w:szCs w:val="20"/>
        </w:rPr>
        <w:t>Section.</w:t>
      </w:r>
    </w:p>
    <w:p w:rsidR="00EE1020" w:rsidRPr="00912EA7" w:rsidRDefault="00EE1020" w:rsidP="00EE1020">
      <w:pPr>
        <w:rPr>
          <w:b/>
          <w:sz w:val="20"/>
          <w:szCs w:val="20"/>
          <w:u w:val="single"/>
        </w:rPr>
      </w:pPr>
      <w:r w:rsidRPr="00912EA7">
        <w:rPr>
          <w:b/>
          <w:sz w:val="20"/>
          <w:szCs w:val="20"/>
          <w:u w:val="single"/>
        </w:rPr>
        <w:t>Officer’s Manual</w:t>
      </w:r>
    </w:p>
    <w:p w:rsidR="00EE1020" w:rsidRPr="0023220B" w:rsidRDefault="00EE1020" w:rsidP="00EE1020">
      <w:pPr>
        <w:pStyle w:val="Default"/>
        <w:numPr>
          <w:ilvl w:val="0"/>
          <w:numId w:val="5"/>
        </w:numPr>
        <w:rPr>
          <w:rFonts w:asciiTheme="minorHAnsi" w:hAnsiTheme="minorHAnsi"/>
          <w:color w:val="auto"/>
          <w:sz w:val="20"/>
          <w:szCs w:val="20"/>
        </w:rPr>
      </w:pPr>
      <w:r w:rsidRPr="0023220B">
        <w:rPr>
          <w:rFonts w:asciiTheme="minorHAnsi" w:hAnsiTheme="minorHAnsi"/>
          <w:i/>
          <w:sz w:val="20"/>
          <w:szCs w:val="20"/>
        </w:rPr>
        <w:t>Add on Page 16</w:t>
      </w:r>
    </w:p>
    <w:p w:rsidR="00EE1020" w:rsidRPr="00FC5015" w:rsidRDefault="00EE1020" w:rsidP="00EE1020">
      <w:pPr>
        <w:pStyle w:val="ListParagraph"/>
        <w:rPr>
          <w:b/>
          <w:sz w:val="20"/>
          <w:szCs w:val="20"/>
        </w:rPr>
      </w:pPr>
      <w:r w:rsidRPr="00FC5015">
        <w:rPr>
          <w:b/>
          <w:sz w:val="20"/>
          <w:szCs w:val="20"/>
        </w:rPr>
        <w:t>Council of Past Presidents</w:t>
      </w:r>
    </w:p>
    <w:p w:rsidR="00EE1020" w:rsidRDefault="00EE1020" w:rsidP="00EE1020">
      <w:pPr>
        <w:pStyle w:val="ListParagraph"/>
        <w:rPr>
          <w:sz w:val="20"/>
          <w:szCs w:val="20"/>
        </w:rPr>
      </w:pPr>
      <w:r>
        <w:rPr>
          <w:sz w:val="20"/>
          <w:szCs w:val="20"/>
        </w:rPr>
        <w:t xml:space="preserve">Council of Past Presidents shall consist of all Past Presidents. Members of the council of past presidents are welcome (but not required) to participate in any of the meetings of the Section. The Council of Past Presidents in attendance to any meeting will </w:t>
      </w:r>
      <w:r w:rsidRPr="00FC5015">
        <w:rPr>
          <w:sz w:val="20"/>
          <w:szCs w:val="20"/>
        </w:rPr>
        <w:t>provide advice</w:t>
      </w:r>
      <w:r>
        <w:rPr>
          <w:sz w:val="20"/>
          <w:szCs w:val="20"/>
        </w:rPr>
        <w:t xml:space="preserve"> based on previous actions’</w:t>
      </w:r>
      <w:r w:rsidRPr="00FC5015">
        <w:rPr>
          <w:sz w:val="20"/>
          <w:szCs w:val="20"/>
        </w:rPr>
        <w:t xml:space="preserve"> </w:t>
      </w:r>
      <w:r>
        <w:rPr>
          <w:sz w:val="20"/>
          <w:szCs w:val="20"/>
        </w:rPr>
        <w:t>basis</w:t>
      </w:r>
      <w:r w:rsidRPr="00FC5015">
        <w:rPr>
          <w:sz w:val="20"/>
          <w:szCs w:val="20"/>
        </w:rPr>
        <w:t xml:space="preserve"> and</w:t>
      </w:r>
      <w:r>
        <w:rPr>
          <w:sz w:val="20"/>
          <w:szCs w:val="20"/>
        </w:rPr>
        <w:t>/or</w:t>
      </w:r>
      <w:r w:rsidRPr="00FC5015">
        <w:rPr>
          <w:sz w:val="20"/>
          <w:szCs w:val="20"/>
        </w:rPr>
        <w:t xml:space="preserve"> intent</w:t>
      </w:r>
      <w:r>
        <w:rPr>
          <w:sz w:val="20"/>
          <w:szCs w:val="20"/>
        </w:rPr>
        <w:t xml:space="preserve">. The Council of Past Presidents in attendance will share </w:t>
      </w:r>
      <w:r w:rsidRPr="00FC5015">
        <w:rPr>
          <w:sz w:val="20"/>
          <w:szCs w:val="20"/>
        </w:rPr>
        <w:t>lessons learned from past events important</w:t>
      </w:r>
      <w:r>
        <w:rPr>
          <w:sz w:val="20"/>
          <w:szCs w:val="20"/>
        </w:rPr>
        <w:t xml:space="preserve"> to</w:t>
      </w:r>
      <w:r w:rsidRPr="00FC5015">
        <w:rPr>
          <w:sz w:val="20"/>
          <w:szCs w:val="20"/>
        </w:rPr>
        <w:t xml:space="preserve"> consider in the decision making p</w:t>
      </w:r>
      <w:r>
        <w:rPr>
          <w:sz w:val="20"/>
          <w:szCs w:val="20"/>
        </w:rPr>
        <w:t xml:space="preserve">rocess of current issues and/or actions. The </w:t>
      </w:r>
      <w:r w:rsidRPr="00FC5015">
        <w:rPr>
          <w:sz w:val="20"/>
          <w:szCs w:val="20"/>
        </w:rPr>
        <w:t>Council of Pas</w:t>
      </w:r>
      <w:r>
        <w:rPr>
          <w:sz w:val="20"/>
          <w:szCs w:val="20"/>
        </w:rPr>
        <w:t>t Presidents</w:t>
      </w:r>
      <w:r w:rsidRPr="00FC5015">
        <w:rPr>
          <w:sz w:val="20"/>
          <w:szCs w:val="20"/>
        </w:rPr>
        <w:t xml:space="preserve"> will also serve as a resource for historical information, to support the activities and advise the Executive Board on issues of importance to </w:t>
      </w:r>
      <w:r>
        <w:rPr>
          <w:sz w:val="20"/>
          <w:szCs w:val="20"/>
        </w:rPr>
        <w:t>the</w:t>
      </w:r>
      <w:r w:rsidRPr="00FC5015">
        <w:rPr>
          <w:sz w:val="20"/>
          <w:szCs w:val="20"/>
        </w:rPr>
        <w:t xml:space="preserve"> </w:t>
      </w:r>
      <w:r>
        <w:rPr>
          <w:sz w:val="20"/>
          <w:szCs w:val="20"/>
        </w:rPr>
        <w:t>Section.</w:t>
      </w:r>
    </w:p>
    <w:p w:rsidR="00EE1020" w:rsidRDefault="00EE1020" w:rsidP="00EE1020">
      <w:pPr>
        <w:pStyle w:val="ListParagraph"/>
        <w:rPr>
          <w:sz w:val="20"/>
          <w:szCs w:val="20"/>
        </w:rPr>
      </w:pPr>
    </w:p>
    <w:p w:rsidR="00EE1020" w:rsidRPr="00912EA7" w:rsidRDefault="00EE1020" w:rsidP="00EE1020">
      <w:pPr>
        <w:rPr>
          <w:b/>
          <w:sz w:val="20"/>
          <w:szCs w:val="20"/>
          <w:u w:val="single"/>
        </w:rPr>
      </w:pPr>
    </w:p>
    <w:p w:rsidR="00EE1020" w:rsidRPr="00912EA7" w:rsidRDefault="00EE1020" w:rsidP="00EE1020">
      <w:pPr>
        <w:rPr>
          <w:b/>
          <w:sz w:val="20"/>
          <w:szCs w:val="20"/>
          <w:u w:val="single"/>
        </w:rPr>
      </w:pPr>
      <w:r w:rsidRPr="00912EA7">
        <w:rPr>
          <w:b/>
          <w:sz w:val="20"/>
          <w:szCs w:val="20"/>
          <w:u w:val="single"/>
        </w:rPr>
        <w:t>Bylaws</w:t>
      </w:r>
    </w:p>
    <w:p w:rsidR="00EE1020" w:rsidRDefault="00EE1020" w:rsidP="00EE1020">
      <w:pPr>
        <w:pStyle w:val="ListParagraph"/>
        <w:numPr>
          <w:ilvl w:val="0"/>
          <w:numId w:val="6"/>
        </w:numPr>
        <w:rPr>
          <w:sz w:val="20"/>
          <w:szCs w:val="20"/>
        </w:rPr>
      </w:pPr>
      <w:r>
        <w:rPr>
          <w:sz w:val="20"/>
          <w:szCs w:val="20"/>
        </w:rPr>
        <w:t>Add Article IX and move all others</w:t>
      </w:r>
    </w:p>
    <w:p w:rsidR="00EE1020" w:rsidRPr="00FC5015" w:rsidRDefault="00EE1020" w:rsidP="00EE1020">
      <w:pPr>
        <w:pStyle w:val="ListParagraph"/>
        <w:rPr>
          <w:b/>
          <w:sz w:val="20"/>
          <w:szCs w:val="20"/>
        </w:rPr>
      </w:pPr>
      <w:r w:rsidRPr="00FC5015">
        <w:rPr>
          <w:b/>
          <w:sz w:val="20"/>
          <w:szCs w:val="20"/>
        </w:rPr>
        <w:t>Article</w:t>
      </w:r>
      <w:r>
        <w:rPr>
          <w:b/>
          <w:sz w:val="20"/>
          <w:szCs w:val="20"/>
        </w:rPr>
        <w:t xml:space="preserve"> IX</w:t>
      </w:r>
      <w:r w:rsidRPr="00FC5015">
        <w:rPr>
          <w:b/>
          <w:sz w:val="20"/>
          <w:szCs w:val="20"/>
        </w:rPr>
        <w:t xml:space="preserve"> – Council of Past Presidents</w:t>
      </w:r>
    </w:p>
    <w:p w:rsidR="00EE1020" w:rsidRDefault="00EE1020" w:rsidP="00EE1020">
      <w:pPr>
        <w:pStyle w:val="ListParagraph"/>
        <w:rPr>
          <w:sz w:val="20"/>
          <w:szCs w:val="20"/>
        </w:rPr>
      </w:pPr>
      <w:r>
        <w:rPr>
          <w:sz w:val="20"/>
          <w:szCs w:val="20"/>
        </w:rPr>
        <w:t xml:space="preserve">Council of Past Presidents shall consist of all Past Presidents. Members of the council of past presidents are welcome (but not required) to participate in any of the meetings of the Section. The Council of Past Presidents in attendance to any meeting will </w:t>
      </w:r>
      <w:r w:rsidRPr="00FC5015">
        <w:rPr>
          <w:sz w:val="20"/>
          <w:szCs w:val="20"/>
        </w:rPr>
        <w:t>provide advice</w:t>
      </w:r>
      <w:r>
        <w:rPr>
          <w:sz w:val="20"/>
          <w:szCs w:val="20"/>
        </w:rPr>
        <w:t xml:space="preserve"> based on previous actions’</w:t>
      </w:r>
      <w:r w:rsidRPr="00FC5015">
        <w:rPr>
          <w:sz w:val="20"/>
          <w:szCs w:val="20"/>
        </w:rPr>
        <w:t xml:space="preserve"> </w:t>
      </w:r>
      <w:r>
        <w:rPr>
          <w:sz w:val="20"/>
          <w:szCs w:val="20"/>
        </w:rPr>
        <w:t>basis</w:t>
      </w:r>
      <w:r w:rsidRPr="00FC5015">
        <w:rPr>
          <w:sz w:val="20"/>
          <w:szCs w:val="20"/>
        </w:rPr>
        <w:t xml:space="preserve"> and</w:t>
      </w:r>
      <w:r>
        <w:rPr>
          <w:sz w:val="20"/>
          <w:szCs w:val="20"/>
        </w:rPr>
        <w:t>/or</w:t>
      </w:r>
      <w:r w:rsidRPr="00FC5015">
        <w:rPr>
          <w:sz w:val="20"/>
          <w:szCs w:val="20"/>
        </w:rPr>
        <w:t xml:space="preserve"> intent</w:t>
      </w:r>
      <w:r>
        <w:rPr>
          <w:sz w:val="20"/>
          <w:szCs w:val="20"/>
        </w:rPr>
        <w:t xml:space="preserve">. The Council of Past Presidents in attendance will share </w:t>
      </w:r>
      <w:r w:rsidRPr="00FC5015">
        <w:rPr>
          <w:sz w:val="20"/>
          <w:szCs w:val="20"/>
        </w:rPr>
        <w:t>lessons learned from past events important</w:t>
      </w:r>
      <w:r>
        <w:rPr>
          <w:sz w:val="20"/>
          <w:szCs w:val="20"/>
        </w:rPr>
        <w:t xml:space="preserve"> to</w:t>
      </w:r>
      <w:r w:rsidRPr="00FC5015">
        <w:rPr>
          <w:sz w:val="20"/>
          <w:szCs w:val="20"/>
        </w:rPr>
        <w:t xml:space="preserve"> consider in the decision making p</w:t>
      </w:r>
      <w:r>
        <w:rPr>
          <w:sz w:val="20"/>
          <w:szCs w:val="20"/>
        </w:rPr>
        <w:t xml:space="preserve">rocess of current issues and/or actions. The </w:t>
      </w:r>
      <w:r w:rsidRPr="00FC5015">
        <w:rPr>
          <w:sz w:val="20"/>
          <w:szCs w:val="20"/>
        </w:rPr>
        <w:t>Council of Pas</w:t>
      </w:r>
      <w:r>
        <w:rPr>
          <w:sz w:val="20"/>
          <w:szCs w:val="20"/>
        </w:rPr>
        <w:t>t Presidents</w:t>
      </w:r>
      <w:r w:rsidRPr="00FC5015">
        <w:rPr>
          <w:sz w:val="20"/>
          <w:szCs w:val="20"/>
        </w:rPr>
        <w:t xml:space="preserve"> will also serve as a resource for historical information, to support the activities and advise the Executive Board on issues of importance to </w:t>
      </w:r>
      <w:r>
        <w:rPr>
          <w:sz w:val="20"/>
          <w:szCs w:val="20"/>
        </w:rPr>
        <w:t>the</w:t>
      </w:r>
      <w:r w:rsidRPr="00FC5015">
        <w:rPr>
          <w:sz w:val="20"/>
          <w:szCs w:val="20"/>
        </w:rPr>
        <w:t xml:space="preserve"> </w:t>
      </w:r>
      <w:r>
        <w:rPr>
          <w:sz w:val="20"/>
          <w:szCs w:val="20"/>
        </w:rPr>
        <w:t>Section.</w:t>
      </w:r>
    </w:p>
    <w:p w:rsidR="00EE1020" w:rsidRDefault="00EE1020" w:rsidP="00EE1020">
      <w:pPr>
        <w:pStyle w:val="ListParagraph"/>
      </w:pPr>
    </w:p>
    <w:p w:rsidR="008C5346" w:rsidRDefault="008C5346" w:rsidP="008C5346"/>
    <w:sectPr w:rsidR="008C5346">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E96" w:rsidRDefault="00C34E96" w:rsidP="00BB1F68">
      <w:pPr>
        <w:spacing w:after="0" w:line="240" w:lineRule="auto"/>
      </w:pPr>
      <w:r>
        <w:separator/>
      </w:r>
    </w:p>
  </w:endnote>
  <w:endnote w:type="continuationSeparator" w:id="0">
    <w:p w:rsidR="00C34E96" w:rsidRDefault="00C34E96" w:rsidP="00BB1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E96" w:rsidRDefault="00C34E96" w:rsidP="00BB1F68">
      <w:pPr>
        <w:spacing w:after="0" w:line="240" w:lineRule="auto"/>
      </w:pPr>
      <w:r>
        <w:separator/>
      </w:r>
    </w:p>
  </w:footnote>
  <w:footnote w:type="continuationSeparator" w:id="0">
    <w:p w:rsidR="00C34E96" w:rsidRDefault="00C34E96" w:rsidP="00BB1F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56D" w:rsidRDefault="00C34E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399138" o:spid="_x0000_s2051"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Calibri&quot;;font-size:1p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020" w:rsidRDefault="00C34E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399139" o:spid="_x0000_s2052"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5"/>
          <v:textpath style="font-family:&quot;Calibri&quot;;font-size:1pt" string="Preliminary"/>
          <w10:wrap anchorx="margin" anchory="margin"/>
        </v:shape>
      </w:pict>
    </w:r>
    <w:r w:rsidR="00EE1020">
      <w:rPr>
        <w:noProof/>
      </w:rPr>
      <w:drawing>
        <wp:inline distT="0" distB="0" distL="0" distR="0">
          <wp:extent cx="5943600" cy="4610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see_se(new).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61010"/>
                  </a:xfrm>
                  <a:prstGeom prst="rect">
                    <a:avLst/>
                  </a:prstGeom>
                </pic:spPr>
              </pic:pic>
            </a:graphicData>
          </a:graphic>
        </wp:inline>
      </w:drawing>
    </w:r>
  </w:p>
  <w:p w:rsidR="00EE1020" w:rsidRDefault="00C34E96">
    <w:pPr>
      <w:pStyle w:val="Header"/>
    </w:pPr>
    <w: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56D" w:rsidRDefault="00C34E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399137" o:spid="_x0000_s2050"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450BB"/>
    <w:multiLevelType w:val="hybridMultilevel"/>
    <w:tmpl w:val="37B45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DE22FE"/>
    <w:multiLevelType w:val="hybridMultilevel"/>
    <w:tmpl w:val="27CC1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C3D04"/>
    <w:multiLevelType w:val="hybridMultilevel"/>
    <w:tmpl w:val="EAC40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167B19"/>
    <w:multiLevelType w:val="hybridMultilevel"/>
    <w:tmpl w:val="A18CF3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E740A04"/>
    <w:multiLevelType w:val="hybridMultilevel"/>
    <w:tmpl w:val="FACE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B750BB"/>
    <w:multiLevelType w:val="hybridMultilevel"/>
    <w:tmpl w:val="CDB2A9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20F1F34"/>
    <w:multiLevelType w:val="hybridMultilevel"/>
    <w:tmpl w:val="76843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F04D08"/>
    <w:multiLevelType w:val="hybridMultilevel"/>
    <w:tmpl w:val="E904E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803105"/>
    <w:multiLevelType w:val="hybridMultilevel"/>
    <w:tmpl w:val="A3D838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0"/>
  </w:num>
  <w:num w:numId="5">
    <w:abstractNumId w:val="4"/>
  </w:num>
  <w:num w:numId="6">
    <w:abstractNumId w:val="1"/>
  </w:num>
  <w:num w:numId="7">
    <w:abstractNumId w:val="7"/>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F68"/>
    <w:rsid w:val="000059AA"/>
    <w:rsid w:val="000A6B58"/>
    <w:rsid w:val="001C7B3C"/>
    <w:rsid w:val="002106F8"/>
    <w:rsid w:val="00212EAD"/>
    <w:rsid w:val="00226A04"/>
    <w:rsid w:val="00403415"/>
    <w:rsid w:val="004137F6"/>
    <w:rsid w:val="00420052"/>
    <w:rsid w:val="004B63CC"/>
    <w:rsid w:val="004B76C2"/>
    <w:rsid w:val="004F61C2"/>
    <w:rsid w:val="00515202"/>
    <w:rsid w:val="005D43BE"/>
    <w:rsid w:val="006013AA"/>
    <w:rsid w:val="006516C7"/>
    <w:rsid w:val="0065569C"/>
    <w:rsid w:val="00837B0E"/>
    <w:rsid w:val="00840CB4"/>
    <w:rsid w:val="00875644"/>
    <w:rsid w:val="008C5346"/>
    <w:rsid w:val="009A01A2"/>
    <w:rsid w:val="00AC76C0"/>
    <w:rsid w:val="00B87A96"/>
    <w:rsid w:val="00B940A0"/>
    <w:rsid w:val="00BB1F68"/>
    <w:rsid w:val="00BE533D"/>
    <w:rsid w:val="00BE5925"/>
    <w:rsid w:val="00C10D94"/>
    <w:rsid w:val="00C34E96"/>
    <w:rsid w:val="00C50555"/>
    <w:rsid w:val="00D42BFF"/>
    <w:rsid w:val="00D47B9E"/>
    <w:rsid w:val="00DA0C7E"/>
    <w:rsid w:val="00DD5961"/>
    <w:rsid w:val="00E01951"/>
    <w:rsid w:val="00E26079"/>
    <w:rsid w:val="00E859C1"/>
    <w:rsid w:val="00EB1DD0"/>
    <w:rsid w:val="00EB4079"/>
    <w:rsid w:val="00EB5F6C"/>
    <w:rsid w:val="00EC05AD"/>
    <w:rsid w:val="00EE1020"/>
    <w:rsid w:val="00F0356D"/>
    <w:rsid w:val="00FF0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B89586FA-3D45-48AD-913F-CE47DAFA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F68"/>
  </w:style>
  <w:style w:type="paragraph" w:styleId="Footer">
    <w:name w:val="footer"/>
    <w:basedOn w:val="Normal"/>
    <w:link w:val="FooterChar"/>
    <w:uiPriority w:val="99"/>
    <w:unhideWhenUsed/>
    <w:rsid w:val="00BB1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F68"/>
  </w:style>
  <w:style w:type="paragraph" w:styleId="BalloonText">
    <w:name w:val="Balloon Text"/>
    <w:basedOn w:val="Normal"/>
    <w:link w:val="BalloonTextChar"/>
    <w:uiPriority w:val="99"/>
    <w:semiHidden/>
    <w:unhideWhenUsed/>
    <w:rsid w:val="00BB1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F68"/>
    <w:rPr>
      <w:rFonts w:ascii="Tahoma" w:hAnsi="Tahoma" w:cs="Tahoma"/>
      <w:sz w:val="16"/>
      <w:szCs w:val="16"/>
    </w:rPr>
  </w:style>
  <w:style w:type="paragraph" w:styleId="NoSpacing">
    <w:name w:val="No Spacing"/>
    <w:uiPriority w:val="1"/>
    <w:qFormat/>
    <w:rsid w:val="009A01A2"/>
    <w:pPr>
      <w:spacing w:after="0" w:line="240" w:lineRule="auto"/>
    </w:pPr>
  </w:style>
  <w:style w:type="character" w:styleId="Hyperlink">
    <w:name w:val="Hyperlink"/>
    <w:basedOn w:val="DefaultParagraphFont"/>
    <w:uiPriority w:val="99"/>
    <w:semiHidden/>
    <w:unhideWhenUsed/>
    <w:rsid w:val="00C10D94"/>
    <w:rPr>
      <w:color w:val="0000FF"/>
      <w:u w:val="single"/>
    </w:rPr>
  </w:style>
  <w:style w:type="paragraph" w:styleId="ListParagraph">
    <w:name w:val="List Paragraph"/>
    <w:basedOn w:val="Normal"/>
    <w:uiPriority w:val="34"/>
    <w:qFormat/>
    <w:rsid w:val="00D47B9E"/>
    <w:pPr>
      <w:ind w:left="720"/>
      <w:contextualSpacing/>
    </w:pPr>
  </w:style>
  <w:style w:type="character" w:styleId="FollowedHyperlink">
    <w:name w:val="FollowedHyperlink"/>
    <w:basedOn w:val="DefaultParagraphFont"/>
    <w:uiPriority w:val="99"/>
    <w:semiHidden/>
    <w:unhideWhenUsed/>
    <w:rsid w:val="001C7B3C"/>
    <w:rPr>
      <w:color w:val="800080" w:themeColor="followedHyperlink"/>
      <w:u w:val="single"/>
    </w:rPr>
  </w:style>
  <w:style w:type="paragraph" w:customStyle="1" w:styleId="Default">
    <w:name w:val="Default"/>
    <w:rsid w:val="00EE1020"/>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455527">
      <w:bodyDiv w:val="1"/>
      <w:marLeft w:val="0"/>
      <w:marRight w:val="0"/>
      <w:marTop w:val="0"/>
      <w:marBottom w:val="0"/>
      <w:divBdr>
        <w:top w:val="none" w:sz="0" w:space="0" w:color="auto"/>
        <w:left w:val="none" w:sz="0" w:space="0" w:color="auto"/>
        <w:bottom w:val="none" w:sz="0" w:space="0" w:color="auto"/>
        <w:right w:val="none" w:sz="0" w:space="0" w:color="auto"/>
      </w:divBdr>
    </w:div>
    <w:div w:id="636684944">
      <w:bodyDiv w:val="1"/>
      <w:marLeft w:val="0"/>
      <w:marRight w:val="0"/>
      <w:marTop w:val="0"/>
      <w:marBottom w:val="0"/>
      <w:divBdr>
        <w:top w:val="none" w:sz="0" w:space="0" w:color="auto"/>
        <w:left w:val="none" w:sz="0" w:space="0" w:color="auto"/>
        <w:bottom w:val="none" w:sz="0" w:space="0" w:color="auto"/>
        <w:right w:val="none" w:sz="0" w:space="0" w:color="auto"/>
      </w:divBdr>
    </w:div>
    <w:div w:id="862128965">
      <w:bodyDiv w:val="1"/>
      <w:marLeft w:val="0"/>
      <w:marRight w:val="0"/>
      <w:marTop w:val="0"/>
      <w:marBottom w:val="0"/>
      <w:divBdr>
        <w:top w:val="none" w:sz="0" w:space="0" w:color="auto"/>
        <w:left w:val="none" w:sz="0" w:space="0" w:color="auto"/>
        <w:bottom w:val="none" w:sz="0" w:space="0" w:color="auto"/>
        <w:right w:val="none" w:sz="0" w:space="0" w:color="auto"/>
      </w:divBdr>
    </w:div>
    <w:div w:id="1020856507">
      <w:bodyDiv w:val="1"/>
      <w:marLeft w:val="0"/>
      <w:marRight w:val="0"/>
      <w:marTop w:val="0"/>
      <w:marBottom w:val="0"/>
      <w:divBdr>
        <w:top w:val="none" w:sz="0" w:space="0" w:color="auto"/>
        <w:left w:val="none" w:sz="0" w:space="0" w:color="auto"/>
        <w:bottom w:val="none" w:sz="0" w:space="0" w:color="auto"/>
        <w:right w:val="none" w:sz="0" w:space="0" w:color="auto"/>
      </w:divBdr>
    </w:div>
    <w:div w:id="1460807780">
      <w:bodyDiv w:val="1"/>
      <w:marLeft w:val="0"/>
      <w:marRight w:val="0"/>
      <w:marTop w:val="0"/>
      <w:marBottom w:val="0"/>
      <w:divBdr>
        <w:top w:val="none" w:sz="0" w:space="0" w:color="auto"/>
        <w:left w:val="none" w:sz="0" w:space="0" w:color="auto"/>
        <w:bottom w:val="none" w:sz="0" w:space="0" w:color="auto"/>
        <w:right w:val="none" w:sz="0" w:space="0" w:color="auto"/>
      </w:divBdr>
    </w:div>
    <w:div w:id="159103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1719</Words>
  <Characters>9800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11497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Daniel E Kohn (dekohn)</cp:lastModifiedBy>
  <cp:revision>2</cp:revision>
  <dcterms:created xsi:type="dcterms:W3CDTF">2015-03-01T15:10:00Z</dcterms:created>
  <dcterms:modified xsi:type="dcterms:W3CDTF">2015-03-01T15:10:00Z</dcterms:modified>
</cp:coreProperties>
</file>