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68" w:rsidRPr="00E00444" w:rsidRDefault="00BB1F68" w:rsidP="00BB1F68">
      <w:pPr>
        <w:jc w:val="center"/>
        <w:rPr>
          <w:sz w:val="16"/>
          <w:szCs w:val="16"/>
        </w:rPr>
      </w:pPr>
      <w:r w:rsidRPr="00E00444">
        <w:rPr>
          <w:sz w:val="16"/>
          <w:szCs w:val="16"/>
        </w:rPr>
        <w:t>Daniel Kohn Secretary / Treasurer</w:t>
      </w:r>
    </w:p>
    <w:p w:rsidR="00E00444" w:rsidRPr="00783151" w:rsidRDefault="00E00444" w:rsidP="00E00444">
      <w:pPr>
        <w:pStyle w:val="NoSpacing"/>
        <w:rPr>
          <w:b/>
          <w:sz w:val="40"/>
          <w:szCs w:val="40"/>
        </w:rPr>
      </w:pPr>
      <w:r>
        <w:rPr>
          <w:b/>
          <w:sz w:val="40"/>
          <w:szCs w:val="40"/>
        </w:rPr>
        <w:t>Executive Board</w:t>
      </w:r>
      <w:r w:rsidRPr="00783151">
        <w:rPr>
          <w:b/>
          <w:sz w:val="40"/>
          <w:szCs w:val="40"/>
        </w:rPr>
        <w:t xml:space="preserve"> Meeting</w:t>
      </w:r>
    </w:p>
    <w:p w:rsidR="002F6271" w:rsidRDefault="002F6271" w:rsidP="00E00444">
      <w:pPr>
        <w:pStyle w:val="NoSpacing"/>
      </w:pPr>
      <w:r>
        <w:t>March 30, 2014 – Mercer University – Macon GA</w:t>
      </w:r>
      <w:bookmarkStart w:id="0" w:name="_GoBack"/>
      <w:bookmarkEnd w:id="0"/>
    </w:p>
    <w:p w:rsidR="00E00444" w:rsidRDefault="00E00444" w:rsidP="00E00444">
      <w:pPr>
        <w:pStyle w:val="NoSpacing"/>
      </w:pPr>
      <w:r>
        <w:t>Preliminary Minutes</w:t>
      </w:r>
    </w:p>
    <w:p w:rsidR="00E00444" w:rsidRDefault="00E00444" w:rsidP="00E00444">
      <w:pPr>
        <w:pStyle w:val="NoSpacing"/>
      </w:pPr>
    </w:p>
    <w:p w:rsidR="00403415" w:rsidRPr="00E00444" w:rsidRDefault="00E00444" w:rsidP="00E00444">
      <w:pPr>
        <w:rPr>
          <w:b/>
          <w:u w:val="single"/>
        </w:rPr>
      </w:pPr>
      <w:r w:rsidRPr="00640DD2">
        <w:rPr>
          <w:b/>
          <w:u w:val="single"/>
        </w:rPr>
        <w:t>Attendance</w:t>
      </w:r>
    </w:p>
    <w:tbl>
      <w:tblPr>
        <w:tblW w:w="0" w:type="auto"/>
        <w:tblInd w:w="93" w:type="dxa"/>
        <w:tblLook w:val="04A0" w:firstRow="1" w:lastRow="0" w:firstColumn="1" w:lastColumn="0" w:noHBand="0" w:noVBand="1"/>
      </w:tblPr>
      <w:tblGrid>
        <w:gridCol w:w="1197"/>
        <w:gridCol w:w="2720"/>
        <w:gridCol w:w="1375"/>
        <w:gridCol w:w="1833"/>
        <w:gridCol w:w="2358"/>
      </w:tblGrid>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Name</w:t>
            </w:r>
          </w:p>
        </w:tc>
        <w:tc>
          <w:tcPr>
            <w:tcW w:w="0" w:type="auto"/>
            <w:shd w:val="clear" w:color="auto" w:fill="auto"/>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Division or Unit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Position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Email Address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School</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Barbara Bernal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SOFTWARE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Secretary</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7" w:history="1">
              <w:r w:rsidR="00E00444" w:rsidRPr="00E00444">
                <w:rPr>
                  <w:rFonts w:ascii="Arial" w:eastAsia="Times New Roman" w:hAnsi="Arial" w:cs="Arial"/>
                  <w:color w:val="0000FF"/>
                  <w:sz w:val="12"/>
                  <w:szCs w:val="12"/>
                  <w:u w:val="single"/>
                </w:rPr>
                <w:t>bbernal@spsu.edu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Software Ed. + Support</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Proceedings Editor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8" w:history="1">
              <w:r w:rsidR="00E00444" w:rsidRPr="00E00444">
                <w:rPr>
                  <w:rFonts w:ascii="Arial" w:eastAsia="Times New Roman" w:hAnsi="Arial" w:cs="Arial"/>
                  <w:color w:val="0000FF"/>
                  <w:sz w:val="12"/>
                  <w:szCs w:val="12"/>
                  <w:u w:val="single"/>
                </w:rPr>
                <w:t>bbernal@spsu.edu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Southern Polytechnic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Beth Todd</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K-12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btodd.eng@gmail.com</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Alabama</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Cecelia </w:t>
            </w:r>
            <w:proofErr w:type="spellStart"/>
            <w:r w:rsidRPr="00E00444">
              <w:rPr>
                <w:rFonts w:ascii="Arial" w:eastAsia="Times New Roman" w:hAnsi="Arial" w:cs="Arial"/>
                <w:sz w:val="12"/>
                <w:szCs w:val="12"/>
              </w:rPr>
              <w:t>Wigal</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INDUSTRIAL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9" w:history="1">
              <w:r w:rsidR="00E00444" w:rsidRPr="00E00444">
                <w:rPr>
                  <w:rFonts w:ascii="Arial" w:eastAsia="Times New Roman" w:hAnsi="Arial" w:cs="Arial"/>
                  <w:color w:val="0000FF"/>
                  <w:sz w:val="12"/>
                  <w:szCs w:val="12"/>
                  <w:u w:val="single"/>
                </w:rPr>
                <w:t>cecelia-wigal@utc.edu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proofErr w:type="spellStart"/>
            <w:r w:rsidRPr="00E00444">
              <w:rPr>
                <w:rFonts w:ascii="Arial" w:eastAsia="Times New Roman" w:hAnsi="Arial" w:cs="Arial"/>
                <w:sz w:val="12"/>
                <w:szCs w:val="12"/>
              </w:rPr>
              <w:t>Univ</w:t>
            </w:r>
            <w:proofErr w:type="spellEnd"/>
            <w:r w:rsidRPr="00E00444">
              <w:rPr>
                <w:rFonts w:ascii="Arial" w:eastAsia="Times New Roman" w:hAnsi="Arial" w:cs="Arial"/>
                <w:sz w:val="12"/>
                <w:szCs w:val="12"/>
              </w:rPr>
              <w:t xml:space="preserve"> of TN at Chattanooga</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Claire McCullough</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ELECTRICAL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0" w:history="1">
              <w:r w:rsidR="00E00444" w:rsidRPr="00E00444">
                <w:rPr>
                  <w:rFonts w:ascii="Arial" w:eastAsia="Times New Roman" w:hAnsi="Arial" w:cs="Arial"/>
                  <w:color w:val="0000FF"/>
                  <w:sz w:val="12"/>
                  <w:szCs w:val="12"/>
                  <w:u w:val="single"/>
                </w:rPr>
                <w:t>Claire-McCullough@utc.edu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Tennessee at Chattanooga</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PROFESSIONAL SKILLS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1" w:history="1">
              <w:r w:rsidR="00E00444" w:rsidRPr="00E00444">
                <w:rPr>
                  <w:rFonts w:ascii="Arial" w:eastAsia="Times New Roman" w:hAnsi="Arial" w:cs="Arial"/>
                  <w:color w:val="0000FF"/>
                  <w:sz w:val="12"/>
                  <w:szCs w:val="12"/>
                  <w:u w:val="single"/>
                </w:rPr>
                <w:t>Claire-McCullough@utc.edu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Tennessee at Chattanooga</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Daniel Kohn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Secretary-Treasurer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2" w:history="1">
              <w:r w:rsidR="00E00444" w:rsidRPr="00E00444">
                <w:rPr>
                  <w:rFonts w:ascii="Arial" w:eastAsia="Times New Roman" w:hAnsi="Arial" w:cs="Arial"/>
                  <w:color w:val="0000FF"/>
                  <w:sz w:val="12"/>
                  <w:szCs w:val="12"/>
                  <w:u w:val="single"/>
                </w:rPr>
                <w:t>dekohn@memphis.edu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David </w:t>
            </w:r>
            <w:proofErr w:type="spellStart"/>
            <w:r w:rsidRPr="00E00444">
              <w:rPr>
                <w:rFonts w:ascii="Arial" w:eastAsia="Times New Roman" w:hAnsi="Arial" w:cs="Arial"/>
                <w:sz w:val="12"/>
                <w:szCs w:val="12"/>
              </w:rPr>
              <w:t>Domermith</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BIOENGINEERING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domermuthdh@appstate.edu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Appalachian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PUBLICATIONS AND PROMOTIONS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President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domermuthdh@appstate.edu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Appalachian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Donna Reese</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ADMINISTRATIVE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3" w:history="1">
              <w:r w:rsidR="00E00444" w:rsidRPr="00E00444">
                <w:rPr>
                  <w:rFonts w:ascii="Arial" w:eastAsia="Times New Roman" w:hAnsi="Arial" w:cs="Arial"/>
                  <w:color w:val="0000FF"/>
                  <w:sz w:val="12"/>
                  <w:szCs w:val="12"/>
                  <w:u w:val="single"/>
                </w:rPr>
                <w:t>dreese@cse.msstate.edu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SOFTWARE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4" w:history="1">
              <w:r w:rsidR="00E00444" w:rsidRPr="00E00444">
                <w:rPr>
                  <w:rFonts w:ascii="Arial" w:eastAsia="Times New Roman" w:hAnsi="Arial" w:cs="Arial"/>
                  <w:color w:val="0000FF"/>
                  <w:sz w:val="12"/>
                  <w:szCs w:val="12"/>
                  <w:u w:val="single"/>
                </w:rPr>
                <w:t>dreese@cse.msstate.edu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PUBLICATIONS AND PROMOTIONS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Chair </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5" w:history="1">
              <w:r w:rsidR="00E00444" w:rsidRPr="00E00444">
                <w:rPr>
                  <w:rFonts w:ascii="Arial" w:eastAsia="Times New Roman" w:hAnsi="Arial" w:cs="Arial"/>
                  <w:color w:val="0000FF"/>
                  <w:sz w:val="12"/>
                  <w:szCs w:val="12"/>
                  <w:u w:val="single"/>
                </w:rPr>
                <w:t>dreese@cse.msstate.edu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Hodge Jenkins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MECHANICAL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6" w:history="1">
              <w:r w:rsidR="00E00444" w:rsidRPr="00E00444">
                <w:rPr>
                  <w:rFonts w:ascii="Arial" w:eastAsia="Times New Roman" w:hAnsi="Arial" w:cs="Arial"/>
                  <w:color w:val="0000FF"/>
                  <w:sz w:val="12"/>
                  <w:szCs w:val="12"/>
                  <w:u w:val="single"/>
                </w:rPr>
                <w:t>jenkins_he@mercer.edu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PROGRAM UNIT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President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jenkins_he@mercer.edu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AWARDS AND RECOGNITION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President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jenkins_he@mercer.edu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1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Jerry Newman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PROGRAM UNIT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7" w:history="1">
              <w:r w:rsidR="00E00444" w:rsidRPr="00E00444">
                <w:rPr>
                  <w:rFonts w:ascii="Arial" w:eastAsia="Times New Roman" w:hAnsi="Arial" w:cs="Arial"/>
                  <w:color w:val="0000FF"/>
                  <w:sz w:val="12"/>
                  <w:szCs w:val="12"/>
                  <w:u w:val="single"/>
                </w:rPr>
                <w:t>jdnewman@memphis.edu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E00444">
        <w:trPr>
          <w:trHeight w:val="170"/>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ENGINEERING TECHNOLOGY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8" w:history="1">
              <w:r w:rsidR="00E00444" w:rsidRPr="00E00444">
                <w:rPr>
                  <w:rFonts w:ascii="Arial" w:eastAsia="Times New Roman" w:hAnsi="Arial" w:cs="Arial"/>
                  <w:color w:val="0000FF"/>
                  <w:sz w:val="12"/>
                  <w:szCs w:val="12"/>
                  <w:u w:val="single"/>
                </w:rPr>
                <w:t>jdnewman@memphis.edu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John </w:t>
            </w:r>
            <w:proofErr w:type="spellStart"/>
            <w:r w:rsidRPr="00E00444">
              <w:rPr>
                <w:rFonts w:ascii="Arial" w:eastAsia="Times New Roman" w:hAnsi="Arial" w:cs="Arial"/>
                <w:sz w:val="12"/>
                <w:szCs w:val="12"/>
              </w:rPr>
              <w:t>Brocato</w:t>
            </w:r>
            <w:proofErr w:type="spellEnd"/>
            <w:r w:rsidRPr="00E00444">
              <w:rPr>
                <w:rFonts w:ascii="Arial" w:eastAsia="Times New Roman" w:hAnsi="Arial" w:cs="Arial"/>
                <w:sz w:val="12"/>
                <w:szCs w:val="12"/>
              </w:rPr>
              <w:t xml:space="preserve"> </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Campus Rep. Coordinator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19" w:history="1">
              <w:r w:rsidR="00E00444" w:rsidRPr="00E00444">
                <w:rPr>
                  <w:rFonts w:ascii="Arial" w:eastAsia="Times New Roman" w:hAnsi="Arial" w:cs="Arial"/>
                  <w:color w:val="0000FF"/>
                  <w:sz w:val="12"/>
                  <w:szCs w:val="12"/>
                  <w:u w:val="single"/>
                </w:rPr>
                <w:t>brocato@engr.msstate.edu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Laura Moody</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INDUSTRIAL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moody_le@mercer.edu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proofErr w:type="spellStart"/>
            <w:r w:rsidRPr="00E00444">
              <w:rPr>
                <w:rFonts w:ascii="Arial" w:eastAsia="Times New Roman" w:hAnsi="Arial" w:cs="Arial"/>
                <w:sz w:val="12"/>
                <w:szCs w:val="12"/>
              </w:rPr>
              <w:t>Otsebele</w:t>
            </w:r>
            <w:proofErr w:type="spellEnd"/>
            <w:r w:rsidRPr="00E00444">
              <w:rPr>
                <w:rFonts w:ascii="Arial" w:eastAsia="Times New Roman" w:hAnsi="Arial" w:cs="Arial"/>
                <w:sz w:val="12"/>
                <w:szCs w:val="12"/>
              </w:rPr>
              <w:t xml:space="preserve"> </w:t>
            </w:r>
            <w:proofErr w:type="spellStart"/>
            <w:r w:rsidRPr="00E00444">
              <w:rPr>
                <w:rFonts w:ascii="Arial" w:eastAsia="Times New Roman" w:hAnsi="Arial" w:cs="Arial"/>
                <w:sz w:val="12"/>
                <w:szCs w:val="12"/>
              </w:rPr>
              <w:t>Nare</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PROFESSIONAL SKILLS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color w:val="0000FF"/>
                <w:sz w:val="12"/>
                <w:szCs w:val="12"/>
                <w:u w:val="single"/>
              </w:rPr>
            </w:pPr>
            <w:r w:rsidRPr="00E00444">
              <w:rPr>
                <w:rFonts w:ascii="Arial" w:eastAsia="Times New Roman" w:hAnsi="Arial" w:cs="Arial"/>
                <w:color w:val="0000FF"/>
                <w:sz w:val="12"/>
                <w:szCs w:val="12"/>
                <w:u w:val="single"/>
              </w:rPr>
              <w:t>otsebele.nare@hamptonu.edu</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Hampton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Paul </w:t>
            </w:r>
            <w:proofErr w:type="spellStart"/>
            <w:r w:rsidRPr="00E00444">
              <w:rPr>
                <w:rFonts w:ascii="Arial" w:eastAsia="Times New Roman" w:hAnsi="Arial" w:cs="Arial"/>
                <w:sz w:val="12"/>
                <w:szCs w:val="12"/>
              </w:rPr>
              <w:t>Palazolo</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INSTRUCTIONAL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Vice 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0" w:history="1">
              <w:r w:rsidR="00E00444" w:rsidRPr="00E00444">
                <w:rPr>
                  <w:rFonts w:ascii="Arial" w:eastAsia="Times New Roman" w:hAnsi="Arial" w:cs="Arial"/>
                  <w:color w:val="0000FF"/>
                  <w:sz w:val="12"/>
                  <w:szCs w:val="12"/>
                  <w:u w:val="single"/>
                </w:rPr>
                <w:t>ppalazol@memphis.edu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AWARDS AND RECOGNITION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Vice Chair </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1" w:history="1">
              <w:r w:rsidR="00E00444" w:rsidRPr="00E00444">
                <w:rPr>
                  <w:rFonts w:ascii="Arial" w:eastAsia="Times New Roman" w:hAnsi="Arial" w:cs="Arial"/>
                  <w:color w:val="0000FF"/>
                  <w:sz w:val="12"/>
                  <w:szCs w:val="12"/>
                  <w:u w:val="single"/>
                </w:rPr>
                <w:t>ppalazol@memphis.edu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Memphis</w:t>
            </w:r>
          </w:p>
        </w:tc>
      </w:tr>
      <w:tr w:rsidR="00E00444" w:rsidRPr="00E00444" w:rsidTr="00E00444">
        <w:trPr>
          <w:trHeight w:val="510"/>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Priscilla Hill</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President</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2" w:history="1">
              <w:r w:rsidR="00E00444" w:rsidRPr="00E00444">
                <w:rPr>
                  <w:rFonts w:ascii="Arial" w:eastAsia="Times New Roman" w:hAnsi="Arial" w:cs="Arial"/>
                  <w:color w:val="0000FF"/>
                  <w:sz w:val="12"/>
                  <w:szCs w:val="12"/>
                  <w:u w:val="single"/>
                </w:rPr>
                <w:t>Phill@che.msstate.edu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Mississippi State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Scott Schultz</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INDUSTRIAL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Secretary:</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3" w:history="1">
              <w:r w:rsidR="00E00444" w:rsidRPr="00E00444">
                <w:rPr>
                  <w:rFonts w:ascii="Arial" w:eastAsia="Times New Roman" w:hAnsi="Arial" w:cs="Arial"/>
                  <w:color w:val="0000FF"/>
                  <w:sz w:val="12"/>
                  <w:szCs w:val="12"/>
                  <w:u w:val="single"/>
                </w:rPr>
                <w:t>schultz_sr@mercer.edu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Mercer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Tanya </w:t>
            </w:r>
            <w:proofErr w:type="spellStart"/>
            <w:r w:rsidRPr="00E00444">
              <w:rPr>
                <w:rFonts w:ascii="Arial" w:eastAsia="Times New Roman" w:hAnsi="Arial" w:cs="Arial"/>
                <w:sz w:val="12"/>
                <w:szCs w:val="12"/>
              </w:rPr>
              <w:t>Kunberger</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CIVIL ENGINEERING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Chair:</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4" w:history="1">
              <w:r w:rsidR="00E00444" w:rsidRPr="00E00444">
                <w:rPr>
                  <w:rFonts w:ascii="Arial" w:eastAsia="Times New Roman" w:hAnsi="Arial" w:cs="Arial"/>
                  <w:color w:val="0000FF"/>
                  <w:sz w:val="12"/>
                  <w:szCs w:val="12"/>
                  <w:u w:val="single"/>
                </w:rPr>
                <w:t>tkunberg@fgcu.edu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Florida Gulf Coast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PROGRAM UNIT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Secretary </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5" w:history="1">
              <w:r w:rsidR="00E00444" w:rsidRPr="00E00444">
                <w:rPr>
                  <w:rFonts w:ascii="Arial" w:eastAsia="Times New Roman" w:hAnsi="Arial" w:cs="Arial"/>
                  <w:color w:val="0000FF"/>
                  <w:sz w:val="12"/>
                  <w:szCs w:val="12"/>
                  <w:u w:val="single"/>
                </w:rPr>
                <w:t>tkunberg@fgcu.edu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Florida Gulf Coast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Tom Fallon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PUBLICATIONS AND PROMOTIONS</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Secretary </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6" w:history="1">
              <w:r w:rsidR="00E00444" w:rsidRPr="00E00444">
                <w:rPr>
                  <w:rFonts w:ascii="Arial" w:eastAsia="Times New Roman" w:hAnsi="Arial" w:cs="Arial"/>
                  <w:color w:val="0000FF"/>
                  <w:sz w:val="12"/>
                  <w:szCs w:val="12"/>
                  <w:u w:val="single"/>
                </w:rPr>
                <w:t>tfallon@spsu.edu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 xml:space="preserve">Southern Polytechnic State </w:t>
            </w:r>
            <w:proofErr w:type="spellStart"/>
            <w:r w:rsidRPr="00E00444">
              <w:rPr>
                <w:rFonts w:ascii="Arial" w:eastAsia="Times New Roman" w:hAnsi="Arial" w:cs="Arial"/>
                <w:sz w:val="12"/>
                <w:szCs w:val="12"/>
              </w:rPr>
              <w:t>Univ</w:t>
            </w:r>
            <w:proofErr w:type="spellEnd"/>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proofErr w:type="spellStart"/>
            <w:r w:rsidRPr="00E00444">
              <w:rPr>
                <w:rFonts w:ascii="Arial" w:eastAsia="Times New Roman" w:hAnsi="Arial" w:cs="Arial"/>
                <w:sz w:val="12"/>
                <w:szCs w:val="12"/>
              </w:rPr>
              <w:t>Tulio</w:t>
            </w:r>
            <w:proofErr w:type="spellEnd"/>
            <w:r w:rsidRPr="00E00444">
              <w:rPr>
                <w:rFonts w:ascii="Arial" w:eastAsia="Times New Roman" w:hAnsi="Arial" w:cs="Arial"/>
                <w:sz w:val="12"/>
                <w:szCs w:val="12"/>
              </w:rPr>
              <w:t xml:space="preserve"> </w:t>
            </w:r>
            <w:proofErr w:type="spellStart"/>
            <w:r w:rsidRPr="00E00444">
              <w:rPr>
                <w:rFonts w:ascii="Arial" w:eastAsia="Times New Roman" w:hAnsi="Arial" w:cs="Arial"/>
                <w:sz w:val="12"/>
                <w:szCs w:val="12"/>
              </w:rPr>
              <w:t>Sulbaran</w:t>
            </w:r>
            <w:proofErr w:type="spellEnd"/>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President Elect</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7" w:history="1">
              <w:r w:rsidR="00E00444" w:rsidRPr="00E00444">
                <w:rPr>
                  <w:rFonts w:ascii="Arial" w:eastAsia="Times New Roman" w:hAnsi="Arial" w:cs="Arial"/>
                  <w:color w:val="0000FF"/>
                  <w:sz w:val="12"/>
                  <w:szCs w:val="12"/>
                  <w:u w:val="single"/>
                </w:rPr>
                <w:t>Tulio.Sulbaran@usm.edu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University of Southern Mississippi</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Tyson Hall</w:t>
            </w:r>
          </w:p>
        </w:tc>
        <w:tc>
          <w:tcPr>
            <w:tcW w:w="0" w:type="auto"/>
            <w:shd w:val="clear" w:color="auto" w:fill="auto"/>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COMPUTER ENGINEERING &amp; TECHNOLOGY DIVISION</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Secretary</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8" w:history="1">
              <w:r w:rsidR="00E00444" w:rsidRPr="00E00444">
                <w:rPr>
                  <w:rFonts w:ascii="Arial" w:eastAsia="Times New Roman" w:hAnsi="Arial" w:cs="Arial"/>
                  <w:color w:val="0000FF"/>
                  <w:sz w:val="12"/>
                  <w:szCs w:val="12"/>
                  <w:u w:val="single"/>
                </w:rPr>
                <w:t>tyson@southern.edu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Southern Adventist University</w:t>
            </w:r>
          </w:p>
        </w:tc>
      </w:tr>
      <w:tr w:rsidR="00E00444" w:rsidRPr="00E00444" w:rsidTr="00E00444">
        <w:trPr>
          <w:trHeight w:val="255"/>
        </w:trPr>
        <w:tc>
          <w:tcPr>
            <w:tcW w:w="0" w:type="auto"/>
            <w:shd w:val="clear" w:color="auto" w:fill="auto"/>
            <w:noWrap/>
            <w:vAlign w:val="bottom"/>
            <w:hideMark/>
          </w:tcPr>
          <w:p w:rsidR="00E00444" w:rsidRPr="00E00444" w:rsidRDefault="00E00444" w:rsidP="00E00444">
            <w:pPr>
              <w:spacing w:after="0" w:line="240" w:lineRule="auto"/>
              <w:jc w:val="center"/>
              <w:rPr>
                <w:rFonts w:ascii="Arial" w:eastAsia="Times New Roman" w:hAnsi="Arial" w:cs="Arial"/>
                <w:sz w:val="12"/>
                <w:szCs w:val="12"/>
              </w:rPr>
            </w:pPr>
            <w:r w:rsidRPr="00E00444">
              <w:rPr>
                <w:rFonts w:ascii="Arial" w:eastAsia="Times New Roman" w:hAnsi="Arial" w:cs="Arial"/>
                <w:sz w:val="12"/>
                <w:szCs w:val="12"/>
              </w:rPr>
              <w:t>|</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b/>
                <w:bCs/>
                <w:sz w:val="12"/>
                <w:szCs w:val="12"/>
              </w:rPr>
            </w:pPr>
            <w:r w:rsidRPr="00E00444">
              <w:rPr>
                <w:rFonts w:ascii="Arial" w:eastAsia="Times New Roman" w:hAnsi="Arial" w:cs="Arial"/>
                <w:b/>
                <w:bCs/>
                <w:sz w:val="12"/>
                <w:szCs w:val="12"/>
              </w:rPr>
              <w:t>SECTION OFFICERS 2013-2014</w:t>
            </w:r>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Past President</w:t>
            </w:r>
          </w:p>
        </w:tc>
        <w:tc>
          <w:tcPr>
            <w:tcW w:w="0" w:type="auto"/>
            <w:shd w:val="clear" w:color="auto" w:fill="auto"/>
            <w:noWrap/>
            <w:vAlign w:val="bottom"/>
            <w:hideMark/>
          </w:tcPr>
          <w:p w:rsidR="00E00444" w:rsidRPr="00E00444" w:rsidRDefault="002F6271" w:rsidP="00E00444">
            <w:pPr>
              <w:spacing w:after="0" w:line="240" w:lineRule="auto"/>
              <w:rPr>
                <w:rFonts w:ascii="Arial" w:eastAsia="Times New Roman" w:hAnsi="Arial" w:cs="Arial"/>
                <w:color w:val="0000FF"/>
                <w:sz w:val="12"/>
                <w:szCs w:val="12"/>
                <w:u w:val="single"/>
              </w:rPr>
            </w:pPr>
            <w:hyperlink r:id="rId29" w:history="1">
              <w:r w:rsidR="00E00444" w:rsidRPr="00E00444">
                <w:rPr>
                  <w:rFonts w:ascii="Arial" w:eastAsia="Times New Roman" w:hAnsi="Arial" w:cs="Arial"/>
                  <w:color w:val="0000FF"/>
                  <w:sz w:val="12"/>
                  <w:szCs w:val="12"/>
                  <w:u w:val="single"/>
                </w:rPr>
                <w:t>tyson@southern.edu</w:t>
              </w:r>
            </w:hyperlink>
          </w:p>
        </w:tc>
        <w:tc>
          <w:tcPr>
            <w:tcW w:w="0" w:type="auto"/>
            <w:shd w:val="clear" w:color="auto" w:fill="auto"/>
            <w:noWrap/>
            <w:vAlign w:val="bottom"/>
            <w:hideMark/>
          </w:tcPr>
          <w:p w:rsidR="00E00444" w:rsidRPr="00E00444" w:rsidRDefault="00E00444" w:rsidP="00E00444">
            <w:pPr>
              <w:spacing w:after="0" w:line="240" w:lineRule="auto"/>
              <w:rPr>
                <w:rFonts w:ascii="Arial" w:eastAsia="Times New Roman" w:hAnsi="Arial" w:cs="Arial"/>
                <w:sz w:val="12"/>
                <w:szCs w:val="12"/>
              </w:rPr>
            </w:pPr>
            <w:r w:rsidRPr="00E00444">
              <w:rPr>
                <w:rFonts w:ascii="Arial" w:eastAsia="Times New Roman" w:hAnsi="Arial" w:cs="Arial"/>
                <w:sz w:val="12"/>
                <w:szCs w:val="12"/>
              </w:rPr>
              <w:t>Southern Adventist University</w:t>
            </w:r>
          </w:p>
        </w:tc>
      </w:tr>
      <w:tr w:rsidR="005B5D29" w:rsidRPr="00E00444" w:rsidTr="00E00444">
        <w:trPr>
          <w:trHeight w:val="255"/>
        </w:trPr>
        <w:tc>
          <w:tcPr>
            <w:tcW w:w="0" w:type="auto"/>
            <w:shd w:val="clear" w:color="auto" w:fill="auto"/>
            <w:noWrap/>
            <w:vAlign w:val="bottom"/>
          </w:tcPr>
          <w:p w:rsidR="005B5D29" w:rsidRPr="00E00444" w:rsidRDefault="005B5D29" w:rsidP="005B5D29">
            <w:pPr>
              <w:spacing w:after="0" w:line="240" w:lineRule="auto"/>
              <w:rPr>
                <w:rFonts w:ascii="Arial" w:eastAsia="Times New Roman" w:hAnsi="Arial" w:cs="Arial"/>
                <w:sz w:val="12"/>
                <w:szCs w:val="12"/>
              </w:rPr>
            </w:pPr>
            <w:r>
              <w:rPr>
                <w:rFonts w:ascii="Arial" w:eastAsia="Times New Roman" w:hAnsi="Arial" w:cs="Arial"/>
                <w:sz w:val="12"/>
                <w:szCs w:val="12"/>
              </w:rPr>
              <w:t xml:space="preserve">John </w:t>
            </w:r>
            <w:proofErr w:type="spellStart"/>
            <w:r>
              <w:rPr>
                <w:rFonts w:ascii="Arial" w:eastAsia="Times New Roman" w:hAnsi="Arial" w:cs="Arial"/>
                <w:sz w:val="12"/>
                <w:szCs w:val="12"/>
              </w:rPr>
              <w:t>Abbitt</w:t>
            </w:r>
            <w:proofErr w:type="spellEnd"/>
          </w:p>
        </w:tc>
        <w:tc>
          <w:tcPr>
            <w:tcW w:w="0" w:type="auto"/>
            <w:shd w:val="clear" w:color="auto" w:fill="auto"/>
            <w:noWrap/>
            <w:vAlign w:val="bottom"/>
          </w:tcPr>
          <w:p w:rsidR="005B5D29" w:rsidRPr="00E00444" w:rsidRDefault="005B5D29" w:rsidP="00E00444">
            <w:pPr>
              <w:spacing w:after="0" w:line="240" w:lineRule="auto"/>
              <w:rPr>
                <w:rFonts w:ascii="Arial" w:eastAsia="Times New Roman" w:hAnsi="Arial" w:cs="Arial"/>
                <w:b/>
                <w:bCs/>
                <w:sz w:val="12"/>
                <w:szCs w:val="12"/>
              </w:rPr>
            </w:pPr>
            <w:r>
              <w:rPr>
                <w:rFonts w:ascii="Arial" w:eastAsia="Times New Roman" w:hAnsi="Arial" w:cs="Arial"/>
                <w:b/>
                <w:bCs/>
                <w:sz w:val="12"/>
                <w:szCs w:val="12"/>
              </w:rPr>
              <w:t>2015 Conference Site Coordinator</w:t>
            </w:r>
          </w:p>
        </w:tc>
        <w:tc>
          <w:tcPr>
            <w:tcW w:w="0" w:type="auto"/>
            <w:shd w:val="clear" w:color="auto" w:fill="auto"/>
            <w:noWrap/>
            <w:vAlign w:val="bottom"/>
          </w:tcPr>
          <w:p w:rsidR="005B5D29" w:rsidRPr="00E00444" w:rsidRDefault="005B5D29" w:rsidP="00E00444">
            <w:pPr>
              <w:spacing w:after="0" w:line="240" w:lineRule="auto"/>
              <w:rPr>
                <w:rFonts w:ascii="Arial" w:eastAsia="Times New Roman" w:hAnsi="Arial" w:cs="Arial"/>
                <w:sz w:val="12"/>
                <w:szCs w:val="12"/>
              </w:rPr>
            </w:pPr>
          </w:p>
        </w:tc>
        <w:tc>
          <w:tcPr>
            <w:tcW w:w="0" w:type="auto"/>
            <w:shd w:val="clear" w:color="auto" w:fill="auto"/>
            <w:noWrap/>
            <w:vAlign w:val="bottom"/>
          </w:tcPr>
          <w:p w:rsidR="005B5D29" w:rsidRPr="00E00444" w:rsidRDefault="002F6271" w:rsidP="00E00444">
            <w:pPr>
              <w:spacing w:after="0" w:line="240" w:lineRule="auto"/>
              <w:rPr>
                <w:rFonts w:ascii="Arial" w:eastAsia="Times New Roman" w:hAnsi="Arial" w:cs="Arial"/>
                <w:color w:val="0000FF"/>
                <w:sz w:val="12"/>
                <w:szCs w:val="12"/>
                <w:u w:val="single"/>
              </w:rPr>
            </w:pPr>
            <w:hyperlink r:id="rId30" w:history="1">
              <w:r w:rsidR="005B5D29" w:rsidRPr="00953AB7">
                <w:rPr>
                  <w:rStyle w:val="Hyperlink"/>
                  <w:rFonts w:ascii="Arial" w:eastAsia="Times New Roman" w:hAnsi="Arial" w:cs="Arial"/>
                  <w:sz w:val="12"/>
                  <w:szCs w:val="12"/>
                </w:rPr>
                <w:t>jda@ufl.edu</w:t>
              </w:r>
            </w:hyperlink>
          </w:p>
        </w:tc>
        <w:tc>
          <w:tcPr>
            <w:tcW w:w="0" w:type="auto"/>
            <w:shd w:val="clear" w:color="auto" w:fill="auto"/>
            <w:noWrap/>
            <w:vAlign w:val="bottom"/>
          </w:tcPr>
          <w:p w:rsidR="005B5D29" w:rsidRPr="00E00444" w:rsidRDefault="005B5D29" w:rsidP="00E00444">
            <w:pPr>
              <w:spacing w:after="0" w:line="240" w:lineRule="auto"/>
              <w:rPr>
                <w:rFonts w:ascii="Arial" w:eastAsia="Times New Roman" w:hAnsi="Arial" w:cs="Arial"/>
                <w:sz w:val="12"/>
                <w:szCs w:val="12"/>
              </w:rPr>
            </w:pPr>
            <w:r>
              <w:rPr>
                <w:rFonts w:ascii="Arial" w:eastAsia="Times New Roman" w:hAnsi="Arial" w:cs="Arial"/>
                <w:sz w:val="12"/>
                <w:szCs w:val="12"/>
              </w:rPr>
              <w:t>University of Florida</w:t>
            </w:r>
          </w:p>
        </w:tc>
      </w:tr>
    </w:tbl>
    <w:p w:rsidR="00DB1FE3" w:rsidRDefault="00DB1FE3" w:rsidP="00BB1F68">
      <w:pPr>
        <w:jc w:val="center"/>
      </w:pPr>
    </w:p>
    <w:p w:rsidR="00E00444" w:rsidRDefault="00E00444" w:rsidP="00E00444">
      <w:pPr>
        <w:pStyle w:val="ListParagraph"/>
        <w:numPr>
          <w:ilvl w:val="0"/>
          <w:numId w:val="1"/>
        </w:numPr>
      </w:pPr>
      <w:r>
        <w:t xml:space="preserve">Call to order by Priscilla Hill at 3:09pm </w:t>
      </w:r>
    </w:p>
    <w:p w:rsidR="00AD74E6" w:rsidRDefault="00AD74E6" w:rsidP="00AD74E6">
      <w:pPr>
        <w:pStyle w:val="ListParagraph"/>
      </w:pPr>
    </w:p>
    <w:p w:rsidR="00E00444" w:rsidRDefault="00E00444" w:rsidP="00E00444">
      <w:pPr>
        <w:pStyle w:val="ListParagraph"/>
        <w:numPr>
          <w:ilvl w:val="0"/>
          <w:numId w:val="1"/>
        </w:numPr>
      </w:pPr>
      <w:r>
        <w:t>Introductions</w:t>
      </w:r>
    </w:p>
    <w:p w:rsidR="00AD74E6" w:rsidRDefault="00AD74E6" w:rsidP="00AD74E6">
      <w:pPr>
        <w:pStyle w:val="ListParagraph"/>
      </w:pPr>
    </w:p>
    <w:p w:rsidR="00AD74E6" w:rsidRDefault="00AD74E6" w:rsidP="00AD74E6">
      <w:pPr>
        <w:pStyle w:val="ListParagraph"/>
      </w:pPr>
    </w:p>
    <w:p w:rsidR="00E00444" w:rsidRDefault="00E00444" w:rsidP="00E00444">
      <w:pPr>
        <w:pStyle w:val="ListParagraph"/>
        <w:numPr>
          <w:ilvl w:val="0"/>
          <w:numId w:val="1"/>
        </w:numPr>
      </w:pPr>
      <w:r>
        <w:t xml:space="preserve">Approval of minutes of Fall Exec Meeting.  Approved with corrections. </w:t>
      </w:r>
    </w:p>
    <w:p w:rsidR="00AD74E6" w:rsidRDefault="00AD74E6" w:rsidP="00AD74E6">
      <w:pPr>
        <w:pStyle w:val="ListParagraph"/>
      </w:pPr>
    </w:p>
    <w:p w:rsidR="00E00444" w:rsidRDefault="00E944C8" w:rsidP="00E00444">
      <w:pPr>
        <w:pStyle w:val="ListParagraph"/>
        <w:numPr>
          <w:ilvl w:val="0"/>
          <w:numId w:val="1"/>
        </w:numPr>
      </w:pPr>
      <w:r>
        <w:t>Due to an oversight, w</w:t>
      </w:r>
      <w:r w:rsidR="00E00444">
        <w:t xml:space="preserve">e failed to send out the proposed Constitution and Bylaws to the membership 30 days before the conference so we will be unable to vote on the changes </w:t>
      </w:r>
      <w:r>
        <w:t xml:space="preserve">discussed at our last meeting at </w:t>
      </w:r>
      <w:r w:rsidR="00E00444">
        <w:t xml:space="preserve">this conference. </w:t>
      </w:r>
      <w:r>
        <w:t>This is an action item for spring 2015.</w:t>
      </w:r>
      <w:r w:rsidR="00E00444">
        <w:t xml:space="preserve"> </w:t>
      </w:r>
    </w:p>
    <w:p w:rsidR="00E944C8" w:rsidRDefault="00E944C8" w:rsidP="00E944C8">
      <w:pPr>
        <w:pStyle w:val="ListParagraph"/>
      </w:pPr>
    </w:p>
    <w:p w:rsidR="00E944C8" w:rsidRDefault="00E944C8" w:rsidP="00E944C8">
      <w:pPr>
        <w:pStyle w:val="ListParagraph"/>
        <w:numPr>
          <w:ilvl w:val="0"/>
          <w:numId w:val="1"/>
        </w:numPr>
      </w:pPr>
      <w:r>
        <w:t>Treasurer’s</w:t>
      </w:r>
      <w:r w:rsidR="00E00444">
        <w:t xml:space="preserve"> report</w:t>
      </w:r>
      <w:r>
        <w:t>: There was an error in the amount of interest reported for the 3</w:t>
      </w:r>
      <w:r w:rsidRPr="00E944C8">
        <w:rPr>
          <w:vertAlign w:val="superscript"/>
        </w:rPr>
        <w:t>rd</w:t>
      </w:r>
      <w:r>
        <w:t xml:space="preserve"> and 4</w:t>
      </w:r>
      <w:r w:rsidRPr="00E944C8">
        <w:rPr>
          <w:vertAlign w:val="superscript"/>
        </w:rPr>
        <w:t>th</w:t>
      </w:r>
      <w:r>
        <w:t xml:space="preserve"> quarters of this year due to an accounting error (miscalculation of interest </w:t>
      </w:r>
      <w:proofErr w:type="spellStart"/>
      <w:r>
        <w:t>ie</w:t>
      </w:r>
      <w:proofErr w:type="spellEnd"/>
      <w:r>
        <w:t xml:space="preserve"> </w:t>
      </w:r>
      <w:r w:rsidR="00E00444">
        <w:t xml:space="preserve">used 2% instead of 0.2%). </w:t>
      </w:r>
      <w:proofErr w:type="spellStart"/>
      <w:r w:rsidR="00E00444">
        <w:t>Tulio</w:t>
      </w:r>
      <w:proofErr w:type="spellEnd"/>
      <w:r w:rsidR="00E00444">
        <w:t xml:space="preserve"> pointed out </w:t>
      </w:r>
      <w:r>
        <w:t>that it</w:t>
      </w:r>
      <w:r w:rsidR="00E00444">
        <w:t xml:space="preserve"> is odd that there are NO institutional Dues in 3rd and 4th quarter. </w:t>
      </w:r>
    </w:p>
    <w:p w:rsidR="00E944C8" w:rsidRDefault="00E944C8" w:rsidP="00E944C8">
      <w:pPr>
        <w:pStyle w:val="ListParagraph"/>
      </w:pPr>
    </w:p>
    <w:p w:rsidR="003D0499" w:rsidRDefault="00E00444" w:rsidP="00C92A1A">
      <w:pPr>
        <w:pStyle w:val="ListParagraph"/>
        <w:numPr>
          <w:ilvl w:val="0"/>
          <w:numId w:val="1"/>
        </w:numPr>
      </w:pPr>
      <w:r>
        <w:t>Technical Sessions Summary Report</w:t>
      </w:r>
    </w:p>
    <w:p w:rsidR="003D0499" w:rsidRDefault="003D0499" w:rsidP="003D0499">
      <w:pPr>
        <w:pStyle w:val="ListParagraph"/>
      </w:pPr>
    </w:p>
    <w:p w:rsidR="003D0499" w:rsidRDefault="003D0499" w:rsidP="003D0499">
      <w:pPr>
        <w:pStyle w:val="ListParagraph"/>
      </w:pPr>
      <w:r>
        <w:t>There were initially 128 abstracts submitted. After the paper review, 32 papers were withdrawn or rejected, leaving 96 papers being presented at the conference</w:t>
      </w:r>
      <w:r w:rsidR="002157F6">
        <w:t>. Here is the breakdown by Division:</w:t>
      </w:r>
    </w:p>
    <w:p w:rsidR="002157F6" w:rsidRDefault="002157F6" w:rsidP="003D0499">
      <w:pPr>
        <w:pStyle w:val="ListParagraph"/>
      </w:pPr>
    </w:p>
    <w:tbl>
      <w:tblPr>
        <w:tblW w:w="5300" w:type="dxa"/>
        <w:jc w:val="center"/>
        <w:tblLook w:val="04A0" w:firstRow="1" w:lastRow="0" w:firstColumn="1" w:lastColumn="0" w:noHBand="0" w:noVBand="1"/>
      </w:tblPr>
      <w:tblGrid>
        <w:gridCol w:w="3760"/>
        <w:gridCol w:w="1540"/>
      </w:tblGrid>
      <w:tr w:rsidR="002157F6" w:rsidRPr="002157F6" w:rsidTr="002157F6">
        <w:trPr>
          <w:trHeight w:val="300"/>
          <w:jc w:val="center"/>
        </w:trPr>
        <w:tc>
          <w:tcPr>
            <w:tcW w:w="3760" w:type="dxa"/>
            <w:tcBorders>
              <w:top w:val="nil"/>
              <w:left w:val="nil"/>
              <w:bottom w:val="nil"/>
              <w:right w:val="nil"/>
            </w:tcBorders>
            <w:shd w:val="clear" w:color="000000" w:fill="DCE6F1"/>
            <w:noWrap/>
            <w:vAlign w:val="bottom"/>
            <w:hideMark/>
          </w:tcPr>
          <w:p w:rsidR="002157F6" w:rsidRPr="002157F6" w:rsidRDefault="002157F6" w:rsidP="002157F6">
            <w:pPr>
              <w:spacing w:after="0" w:line="240" w:lineRule="auto"/>
              <w:rPr>
                <w:rFonts w:ascii="Calibri" w:eastAsia="Times New Roman" w:hAnsi="Calibri" w:cs="Times New Roman"/>
                <w:b/>
                <w:bCs/>
                <w:color w:val="000000"/>
              </w:rPr>
            </w:pPr>
            <w:r w:rsidRPr="002157F6">
              <w:rPr>
                <w:rFonts w:ascii="Calibri" w:eastAsia="Times New Roman" w:hAnsi="Calibri" w:cs="Times New Roman"/>
                <w:b/>
                <w:bCs/>
                <w:color w:val="000000"/>
              </w:rPr>
              <w:t>Division</w:t>
            </w:r>
          </w:p>
        </w:tc>
        <w:tc>
          <w:tcPr>
            <w:tcW w:w="1540" w:type="dxa"/>
            <w:tcBorders>
              <w:top w:val="nil"/>
              <w:left w:val="nil"/>
              <w:bottom w:val="nil"/>
              <w:right w:val="nil"/>
            </w:tcBorders>
            <w:shd w:val="clear" w:color="000000" w:fill="DCE6F1"/>
            <w:noWrap/>
            <w:vAlign w:val="bottom"/>
            <w:hideMark/>
          </w:tcPr>
          <w:p w:rsidR="002157F6" w:rsidRPr="002157F6" w:rsidRDefault="002157F6" w:rsidP="002157F6">
            <w:pPr>
              <w:spacing w:after="0" w:line="240" w:lineRule="auto"/>
              <w:jc w:val="center"/>
              <w:rPr>
                <w:rFonts w:ascii="Calibri" w:eastAsia="Times New Roman" w:hAnsi="Calibri" w:cs="Times New Roman"/>
                <w:b/>
                <w:bCs/>
                <w:color w:val="000000"/>
              </w:rPr>
            </w:pPr>
            <w:r w:rsidRPr="002157F6">
              <w:rPr>
                <w:rFonts w:ascii="Calibri" w:eastAsia="Times New Roman" w:hAnsi="Calibri" w:cs="Times New Roman"/>
                <w:b/>
                <w:bCs/>
                <w:color w:val="000000"/>
              </w:rPr>
              <w:t>2014 Count</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Administrative</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6</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Bioengineering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6</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Chemical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3</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Civil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15</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Computer Engineering and Technology</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7</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Electrical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4</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Engineering Design Graphics</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3</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Engineering Technology</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3</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Instructional</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21</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K-12</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7</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Mechanical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4</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Professional Skills</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7</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Research</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6</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Software Engineering</w:t>
            </w: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3</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rPr>
                <w:rFonts w:ascii="Calibri" w:eastAsia="Times New Roman" w:hAnsi="Calibri" w:cs="Times New Roman"/>
                <w:color w:val="000000"/>
              </w:rPr>
            </w:pPr>
            <w:r w:rsidRPr="002157F6">
              <w:rPr>
                <w:rFonts w:ascii="Calibri" w:eastAsia="Times New Roman" w:hAnsi="Calibri" w:cs="Times New Roman"/>
                <w:color w:val="000000"/>
              </w:rPr>
              <w:t>Industrial Engineering</w:t>
            </w:r>
          </w:p>
        </w:tc>
        <w:tc>
          <w:tcPr>
            <w:tcW w:w="1540" w:type="dxa"/>
            <w:tcBorders>
              <w:top w:val="nil"/>
              <w:left w:val="nil"/>
              <w:bottom w:val="single" w:sz="4" w:space="0" w:color="auto"/>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1</w:t>
            </w:r>
          </w:p>
        </w:tc>
      </w:tr>
      <w:tr w:rsidR="002157F6" w:rsidRPr="002157F6" w:rsidTr="002157F6">
        <w:trPr>
          <w:trHeight w:val="300"/>
          <w:jc w:val="center"/>
        </w:trPr>
        <w:tc>
          <w:tcPr>
            <w:tcW w:w="376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2157F6" w:rsidRPr="002157F6" w:rsidRDefault="002157F6" w:rsidP="002157F6">
            <w:pPr>
              <w:spacing w:after="0" w:line="240" w:lineRule="auto"/>
              <w:jc w:val="center"/>
              <w:rPr>
                <w:rFonts w:ascii="Calibri" w:eastAsia="Times New Roman" w:hAnsi="Calibri" w:cs="Times New Roman"/>
                <w:color w:val="000000"/>
              </w:rPr>
            </w:pPr>
            <w:r w:rsidRPr="002157F6">
              <w:rPr>
                <w:rFonts w:ascii="Calibri" w:eastAsia="Times New Roman" w:hAnsi="Calibri" w:cs="Times New Roman"/>
                <w:color w:val="000000"/>
              </w:rPr>
              <w:t>96</w:t>
            </w:r>
          </w:p>
        </w:tc>
      </w:tr>
    </w:tbl>
    <w:p w:rsidR="002157F6" w:rsidRDefault="002157F6" w:rsidP="003D0499">
      <w:pPr>
        <w:pStyle w:val="ListParagraph"/>
      </w:pPr>
    </w:p>
    <w:p w:rsidR="003D0499" w:rsidRDefault="003D0499" w:rsidP="003D0499"/>
    <w:p w:rsidR="00E944C8" w:rsidRDefault="00E00444" w:rsidP="00E944C8">
      <w:pPr>
        <w:pStyle w:val="ListParagraph"/>
        <w:numPr>
          <w:ilvl w:val="0"/>
          <w:numId w:val="1"/>
        </w:numPr>
      </w:pPr>
      <w:r>
        <w:lastRenderedPageBreak/>
        <w:t>Host Site Report (Hodge Jenkins)</w:t>
      </w:r>
    </w:p>
    <w:p w:rsidR="00E944C8" w:rsidRDefault="00E944C8" w:rsidP="00E944C8">
      <w:pPr>
        <w:pStyle w:val="ListParagraph"/>
      </w:pPr>
    </w:p>
    <w:p w:rsidR="001834FB" w:rsidRDefault="00E944C8" w:rsidP="008E5F95">
      <w:pPr>
        <w:pStyle w:val="ListParagraph"/>
        <w:numPr>
          <w:ilvl w:val="0"/>
          <w:numId w:val="1"/>
        </w:numPr>
      </w:pPr>
      <w:r>
        <w:t xml:space="preserve">Proceedings Editor </w:t>
      </w:r>
      <w:proofErr w:type="gramStart"/>
      <w:r>
        <w:t xml:space="preserve">Report </w:t>
      </w:r>
      <w:r w:rsidR="00E00444">
        <w:t xml:space="preserve"> </w:t>
      </w:r>
      <w:r>
        <w:t>(</w:t>
      </w:r>
      <w:proofErr w:type="spellStart"/>
      <w:proofErr w:type="gramEnd"/>
      <w:r w:rsidR="00E00444">
        <w:t>Barbara</w:t>
      </w:r>
      <w:r>
        <w:t>Bernal</w:t>
      </w:r>
      <w:proofErr w:type="spellEnd"/>
      <w:r>
        <w:t>)</w:t>
      </w:r>
      <w:r w:rsidR="00E00444">
        <w:t>. The 14 year history of papers does not fit on CD’s any more. DVD’s took longer than time allotted, so the disk</w:t>
      </w:r>
      <w:r>
        <w:t xml:space="preserve"> </w:t>
      </w:r>
      <w:r w:rsidR="00E00444">
        <w:t xml:space="preserve">only </w:t>
      </w:r>
      <w:r>
        <w:t>contain</w:t>
      </w:r>
      <w:r w:rsidR="001834FB">
        <w:t>s</w:t>
      </w:r>
      <w:r>
        <w:t xml:space="preserve"> this year’s conference.</w:t>
      </w:r>
      <w:r w:rsidR="00E00444">
        <w:t xml:space="preserve">  </w:t>
      </w:r>
      <w:r w:rsidR="001834FB">
        <w:t>We have 200 CD and/or DVD’s made for the conference, but suggests that next year we go to USB thumb drives since these can be copied faster than DVD’s.</w:t>
      </w:r>
    </w:p>
    <w:p w:rsidR="001834FB" w:rsidRDefault="001834FB" w:rsidP="001834FB">
      <w:pPr>
        <w:pStyle w:val="ListParagraph"/>
      </w:pPr>
    </w:p>
    <w:p w:rsidR="00E00444" w:rsidRDefault="001834FB" w:rsidP="00CA6274">
      <w:pPr>
        <w:pStyle w:val="ListParagraph"/>
      </w:pPr>
      <w:r>
        <w:t xml:space="preserve">There was also a discussion on the conference schedule (book) and the decision not to print abstracts or extended abstracts. Barbara reminded the board this decision was made, not as a cost cutting measure, but due to time constraints. There was a suggestion to add back in the regular abstract and remove the requirement of an extended abstract next year.  Tyson thought Open </w:t>
      </w:r>
      <w:proofErr w:type="spellStart"/>
      <w:r>
        <w:t>Conf</w:t>
      </w:r>
      <w:proofErr w:type="spellEnd"/>
      <w:r>
        <w:t xml:space="preserve"> might be able to generate the abstract document, but needs to look into this further. </w:t>
      </w:r>
    </w:p>
    <w:p w:rsidR="00CA6274" w:rsidRDefault="00CA6274" w:rsidP="00CA6274">
      <w:pPr>
        <w:pStyle w:val="ListParagraph"/>
      </w:pPr>
    </w:p>
    <w:p w:rsidR="00E00444" w:rsidRDefault="00E00444" w:rsidP="00E00444">
      <w:pPr>
        <w:pStyle w:val="ListParagraph"/>
        <w:numPr>
          <w:ilvl w:val="0"/>
          <w:numId w:val="1"/>
        </w:numPr>
      </w:pPr>
      <w:r>
        <w:t xml:space="preserve">Nominating Committee Report </w:t>
      </w:r>
      <w:r w:rsidR="001834FB">
        <w:t>(</w:t>
      </w:r>
      <w:r>
        <w:t>Tyson H</w:t>
      </w:r>
      <w:r w:rsidR="001834FB">
        <w:t>)</w:t>
      </w:r>
      <w:r>
        <w:t xml:space="preserve"> – Recommend Paul </w:t>
      </w:r>
      <w:proofErr w:type="spellStart"/>
      <w:r>
        <w:t>Palazola</w:t>
      </w:r>
      <w:proofErr w:type="spellEnd"/>
      <w:r>
        <w:t xml:space="preserve"> for President Elect</w:t>
      </w:r>
      <w:r w:rsidR="00CA6274">
        <w:t>.</w:t>
      </w:r>
    </w:p>
    <w:p w:rsidR="00CA6274" w:rsidRDefault="00CA6274" w:rsidP="00CA6274">
      <w:pPr>
        <w:pStyle w:val="ListParagraph"/>
      </w:pPr>
    </w:p>
    <w:p w:rsidR="002157F6" w:rsidRDefault="00CA6274" w:rsidP="00046F2F">
      <w:pPr>
        <w:pStyle w:val="ListParagraph"/>
        <w:numPr>
          <w:ilvl w:val="0"/>
          <w:numId w:val="1"/>
        </w:numPr>
      </w:pPr>
      <w:r>
        <w:t>Section Awards Report (</w:t>
      </w:r>
      <w:r w:rsidR="00E00444">
        <w:t>Hodge</w:t>
      </w:r>
      <w:r>
        <w:t xml:space="preserve"> J.) -</w:t>
      </w:r>
      <w:r w:rsidR="00E00444">
        <w:t xml:space="preserve"> No Tony Ti</w:t>
      </w:r>
      <w:r>
        <w:t>l</w:t>
      </w:r>
      <w:r w:rsidR="00E00444">
        <w:t xml:space="preserve">lman Award nomination again this year. </w:t>
      </w:r>
      <w:r w:rsidR="002157F6">
        <w:t>See Appendix for Award Winners</w:t>
      </w:r>
    </w:p>
    <w:p w:rsidR="002157F6" w:rsidRDefault="002157F6" w:rsidP="002157F6">
      <w:pPr>
        <w:pStyle w:val="ListParagraph"/>
      </w:pPr>
    </w:p>
    <w:p w:rsidR="005B5D29" w:rsidRDefault="005B5D29" w:rsidP="00046F2F">
      <w:pPr>
        <w:pStyle w:val="ListParagraph"/>
        <w:numPr>
          <w:ilvl w:val="0"/>
          <w:numId w:val="1"/>
        </w:numPr>
      </w:pPr>
      <w:r>
        <w:t>Future Conferences:</w:t>
      </w:r>
    </w:p>
    <w:p w:rsidR="005B5D29" w:rsidRDefault="005B5D29" w:rsidP="005B5D29">
      <w:pPr>
        <w:pStyle w:val="ListParagraph"/>
      </w:pPr>
    </w:p>
    <w:p w:rsidR="00E00444" w:rsidRDefault="00E00444" w:rsidP="005B5D29">
      <w:pPr>
        <w:pStyle w:val="ListParagraph"/>
      </w:pPr>
      <w:r>
        <w:t xml:space="preserve">2015 Annual Meeting Plans </w:t>
      </w:r>
      <w:r w:rsidR="005B5D29">
        <w:t xml:space="preserve">(John </w:t>
      </w:r>
      <w:proofErr w:type="spellStart"/>
      <w:r w:rsidR="005B5D29">
        <w:t>Abbitt</w:t>
      </w:r>
      <w:proofErr w:type="spellEnd"/>
      <w:r w:rsidR="005B5D29">
        <w:t xml:space="preserve">) –The 2015 ASEE SE Regional Conference will be held at the </w:t>
      </w:r>
      <w:r>
        <w:t>University of Florida</w:t>
      </w:r>
      <w:r w:rsidR="005B5D29">
        <w:t xml:space="preserve">, </w:t>
      </w:r>
      <w:r>
        <w:t xml:space="preserve">Sun Apr 12 – Tuesday April 14. No changes from </w:t>
      </w:r>
      <w:r w:rsidR="005B5D29">
        <w:t xml:space="preserve">what was reported at the fall </w:t>
      </w:r>
      <w:r>
        <w:t xml:space="preserve">Conference Planning Meeting.  </w:t>
      </w:r>
    </w:p>
    <w:p w:rsidR="00E00444" w:rsidRDefault="00E00444" w:rsidP="005B5D29">
      <w:pPr>
        <w:ind w:left="720"/>
      </w:pPr>
      <w:r>
        <w:t>Suggest</w:t>
      </w:r>
      <w:r w:rsidR="005B5D29">
        <w:t xml:space="preserve">ion was made to try </w:t>
      </w:r>
      <w:r>
        <w:t xml:space="preserve">to get </w:t>
      </w:r>
      <w:r w:rsidR="005B5D29">
        <w:t>I</w:t>
      </w:r>
      <w:r>
        <w:t xml:space="preserve">nternet </w:t>
      </w:r>
      <w:r w:rsidR="005B5D29">
        <w:t xml:space="preserve">connectivity </w:t>
      </w:r>
      <w:r>
        <w:t>included in the hotel contract.</w:t>
      </w:r>
    </w:p>
    <w:p w:rsidR="00E00444" w:rsidRDefault="00E00444" w:rsidP="005B5D29">
      <w:pPr>
        <w:ind w:left="720"/>
      </w:pPr>
      <w:r>
        <w:t xml:space="preserve">2016 Annual Meeting Plans (University of Alabama) – Beth Todd has agreed to host this conference.  The conference will be during the spring break and will be held on campus (dates TBA, but should be available at fall meeting). </w:t>
      </w:r>
    </w:p>
    <w:p w:rsidR="00E00444" w:rsidRDefault="005B5D29" w:rsidP="005B5D29">
      <w:pPr>
        <w:ind w:left="720"/>
      </w:pPr>
      <w:r>
        <w:t>Future Annual Meeting Sites (</w:t>
      </w:r>
      <w:r w:rsidR="00E00444">
        <w:t xml:space="preserve">David </w:t>
      </w:r>
      <w:proofErr w:type="spellStart"/>
      <w:r w:rsidR="00E00444">
        <w:t>Domermuth</w:t>
      </w:r>
      <w:proofErr w:type="spellEnd"/>
      <w:r>
        <w:t>)</w:t>
      </w:r>
    </w:p>
    <w:p w:rsidR="005B5D29" w:rsidRDefault="005B5D29" w:rsidP="005B5D29">
      <w:pPr>
        <w:spacing w:after="0"/>
        <w:ind w:left="1440"/>
      </w:pPr>
      <w:r>
        <w:t>2017 – Embry-Riddle Aeronautical University</w:t>
      </w:r>
    </w:p>
    <w:p w:rsidR="005B5D29" w:rsidRDefault="005B5D29" w:rsidP="005B5D29">
      <w:pPr>
        <w:spacing w:after="0"/>
        <w:ind w:left="1440"/>
      </w:pPr>
      <w:r>
        <w:t>2018 – Auburn University</w:t>
      </w:r>
    </w:p>
    <w:p w:rsidR="005B5D29" w:rsidRDefault="005B5D29" w:rsidP="005B5D29">
      <w:pPr>
        <w:spacing w:after="0"/>
        <w:ind w:left="1440"/>
      </w:pPr>
      <w:r>
        <w:t>2019 – University of Memphis</w:t>
      </w:r>
    </w:p>
    <w:p w:rsidR="005B5D29" w:rsidRDefault="005B5D29" w:rsidP="005B5D29">
      <w:pPr>
        <w:spacing w:after="0"/>
        <w:ind w:left="1440"/>
      </w:pPr>
    </w:p>
    <w:p w:rsidR="00E00444" w:rsidRDefault="00E00444" w:rsidP="005B5D29">
      <w:pPr>
        <w:ind w:left="720"/>
      </w:pPr>
      <w:r>
        <w:t xml:space="preserve">Question on the Zone II Conference for 2017 possibly </w:t>
      </w:r>
      <w:r w:rsidR="005B5D29">
        <w:t>in Puerto Rico, i</w:t>
      </w:r>
      <w:r>
        <w:t>nstead of Individual Regional Conferences</w:t>
      </w:r>
      <w:r w:rsidR="005B5D29">
        <w:t>. If</w:t>
      </w:r>
      <w:r>
        <w:t xml:space="preserve"> this occurs, the conference hosts would be moved </w:t>
      </w:r>
      <w:r w:rsidR="005B5D29">
        <w:t xml:space="preserve">back </w:t>
      </w:r>
      <w:r>
        <w:t xml:space="preserve">one year on the list. </w:t>
      </w:r>
    </w:p>
    <w:p w:rsidR="00E00444" w:rsidRDefault="005B5D29" w:rsidP="00E00444">
      <w:pPr>
        <w:pStyle w:val="ListParagraph"/>
        <w:numPr>
          <w:ilvl w:val="0"/>
          <w:numId w:val="1"/>
        </w:numPr>
      </w:pPr>
      <w:r>
        <w:lastRenderedPageBreak/>
        <w:t xml:space="preserve">Campus Rep </w:t>
      </w:r>
      <w:proofErr w:type="gramStart"/>
      <w:r>
        <w:t xml:space="preserve">Report </w:t>
      </w:r>
      <w:r w:rsidR="00E00444">
        <w:t xml:space="preserve"> </w:t>
      </w:r>
      <w:r>
        <w:t>(</w:t>
      </w:r>
      <w:proofErr w:type="gramEnd"/>
      <w:r w:rsidR="00E00444">
        <w:t xml:space="preserve">John </w:t>
      </w:r>
      <w:proofErr w:type="spellStart"/>
      <w:r w:rsidR="00E00444">
        <w:t>Brocato</w:t>
      </w:r>
      <w:proofErr w:type="spellEnd"/>
      <w:r>
        <w:t xml:space="preserve">) </w:t>
      </w:r>
      <w:r w:rsidR="00E00444">
        <w:t xml:space="preserve"> – 4 campus reps put up for campus rep award. (to be handed out later in the conference)</w:t>
      </w:r>
    </w:p>
    <w:p w:rsidR="005B5D29" w:rsidRDefault="005B5D29" w:rsidP="005B5D29">
      <w:pPr>
        <w:pStyle w:val="ListParagraph"/>
      </w:pPr>
    </w:p>
    <w:p w:rsidR="00F85B6E" w:rsidRDefault="00E00444" w:rsidP="005B5D29">
      <w:pPr>
        <w:pStyle w:val="ListParagraph"/>
        <w:numPr>
          <w:ilvl w:val="0"/>
          <w:numId w:val="1"/>
        </w:numPr>
      </w:pPr>
      <w:r>
        <w:t xml:space="preserve">Newsletter Editor Report (Ken </w:t>
      </w:r>
      <w:proofErr w:type="gramStart"/>
      <w:r>
        <w:t>Brannan )</w:t>
      </w:r>
      <w:proofErr w:type="gramEnd"/>
      <w:r>
        <w:t xml:space="preserve"> Needs for next newsletter – Article and pics of conference for 2015. </w:t>
      </w:r>
      <w:r w:rsidR="005B5D29">
        <w:t>President’s</w:t>
      </w:r>
      <w:r>
        <w:t xml:space="preserve"> message and picture. 2015 call for papers (done). Highlights of conference from this year. Student Poster Session info from conference. List of officers for 2015. </w:t>
      </w:r>
    </w:p>
    <w:p w:rsidR="00F85B6E" w:rsidRDefault="00F85B6E" w:rsidP="00F85B6E">
      <w:pPr>
        <w:pStyle w:val="ListParagraph"/>
      </w:pPr>
    </w:p>
    <w:p w:rsidR="00F85B6E" w:rsidRDefault="00E00444" w:rsidP="00F85B6E">
      <w:pPr>
        <w:pStyle w:val="ListParagraph"/>
        <w:numPr>
          <w:ilvl w:val="0"/>
          <w:numId w:val="1"/>
        </w:numPr>
      </w:pPr>
      <w:r>
        <w:t xml:space="preserve">Website – has been moved to national now for about a year. </w:t>
      </w:r>
      <w:r w:rsidR="00F85B6E">
        <w:t xml:space="preserve">Need to look into reported </w:t>
      </w:r>
      <w:r>
        <w:t xml:space="preserve">issues with some </w:t>
      </w:r>
      <w:r w:rsidR="00F85B6E">
        <w:t xml:space="preserve">historical conference </w:t>
      </w:r>
      <w:proofErr w:type="gramStart"/>
      <w:r>
        <w:t>proceeding</w:t>
      </w:r>
      <w:r w:rsidR="00F85B6E">
        <w:t xml:space="preserve">s </w:t>
      </w:r>
      <w:r>
        <w:t>.</w:t>
      </w:r>
      <w:proofErr w:type="gramEnd"/>
    </w:p>
    <w:p w:rsidR="00F85B6E" w:rsidRDefault="00F85B6E" w:rsidP="00F85B6E">
      <w:pPr>
        <w:pStyle w:val="ListParagraph"/>
      </w:pPr>
    </w:p>
    <w:p w:rsidR="00F85B6E" w:rsidRDefault="00E00444" w:rsidP="00E00444">
      <w:pPr>
        <w:pStyle w:val="ListParagraph"/>
        <w:numPr>
          <w:ilvl w:val="0"/>
          <w:numId w:val="1"/>
        </w:numPr>
      </w:pPr>
      <w:r>
        <w:t>The officer manual was updated (to include discussed changes at fall meeting), bu</w:t>
      </w:r>
      <w:r w:rsidR="00F85B6E">
        <w:t>t link was pointing to old one…..now f</w:t>
      </w:r>
      <w:r>
        <w:t>ixed</w:t>
      </w:r>
      <w:r w:rsidR="00F85B6E">
        <w:t>.</w:t>
      </w:r>
    </w:p>
    <w:p w:rsidR="00F85B6E" w:rsidRDefault="00F85B6E" w:rsidP="00F85B6E">
      <w:pPr>
        <w:pStyle w:val="ListParagraph"/>
      </w:pPr>
    </w:p>
    <w:p w:rsidR="002157F6" w:rsidRDefault="00E00444" w:rsidP="00E67F52">
      <w:pPr>
        <w:pStyle w:val="ListParagraph"/>
        <w:numPr>
          <w:ilvl w:val="0"/>
          <w:numId w:val="1"/>
        </w:numPr>
      </w:pPr>
      <w:r>
        <w:t xml:space="preserve">Zone II Chair Report </w:t>
      </w:r>
    </w:p>
    <w:p w:rsidR="002157F6" w:rsidRDefault="002157F6" w:rsidP="002157F6">
      <w:pPr>
        <w:pStyle w:val="ListParagraph"/>
      </w:pPr>
    </w:p>
    <w:p w:rsidR="00E00444" w:rsidRDefault="00E00444" w:rsidP="002157F6">
      <w:pPr>
        <w:pStyle w:val="ListParagraph"/>
      </w:pPr>
      <w:r>
        <w:t xml:space="preserve">Need to hold a vote at the </w:t>
      </w:r>
      <w:proofErr w:type="gramStart"/>
      <w:r>
        <w:t>Fall</w:t>
      </w:r>
      <w:proofErr w:type="gramEnd"/>
      <w:r>
        <w:t xml:space="preserve"> 2014 </w:t>
      </w:r>
      <w:r w:rsidR="00E93EB0">
        <w:t xml:space="preserve">Executive meeting </w:t>
      </w:r>
      <w:r>
        <w:t>on the Zone II conference idea.</w:t>
      </w:r>
    </w:p>
    <w:p w:rsidR="00E93EB0" w:rsidRDefault="00E93EB0" w:rsidP="002157F6">
      <w:pPr>
        <w:pStyle w:val="ListParagraph"/>
      </w:pPr>
    </w:p>
    <w:p w:rsidR="00E00444" w:rsidRDefault="00E00444" w:rsidP="00F85B6E">
      <w:pPr>
        <w:pStyle w:val="ListParagraph"/>
        <w:numPr>
          <w:ilvl w:val="0"/>
          <w:numId w:val="1"/>
        </w:numPr>
      </w:pPr>
      <w:r>
        <w:t>Old Bus</w:t>
      </w:r>
      <w:r w:rsidR="00F85B6E">
        <w:t>iness</w:t>
      </w:r>
    </w:p>
    <w:p w:rsidR="00F85B6E" w:rsidRDefault="00F85B6E" w:rsidP="00F85B6E">
      <w:pPr>
        <w:pStyle w:val="ListParagraph"/>
      </w:pPr>
    </w:p>
    <w:p w:rsidR="00F85B6E" w:rsidRDefault="00F85B6E" w:rsidP="00F85B6E">
      <w:pPr>
        <w:pStyle w:val="ListParagraph"/>
        <w:numPr>
          <w:ilvl w:val="0"/>
          <w:numId w:val="1"/>
        </w:numPr>
      </w:pPr>
      <w:r>
        <w:t xml:space="preserve">Paul </w:t>
      </w:r>
      <w:proofErr w:type="spellStart"/>
      <w:r>
        <w:t>Palazola</w:t>
      </w:r>
      <w:proofErr w:type="spellEnd"/>
      <w:r>
        <w:t xml:space="preserve"> made a motion to c</w:t>
      </w:r>
      <w:r w:rsidR="00E00444">
        <w:t xml:space="preserve">hange Tony </w:t>
      </w:r>
      <w:proofErr w:type="spellStart"/>
      <w:r w:rsidR="00E00444">
        <w:t>Tilman</w:t>
      </w:r>
      <w:proofErr w:type="spellEnd"/>
      <w:r w:rsidR="00E00444">
        <w:t xml:space="preserve"> Award to </w:t>
      </w:r>
      <w:proofErr w:type="spellStart"/>
      <w:r w:rsidR="00E00444">
        <w:t>Tilman</w:t>
      </w:r>
      <w:proofErr w:type="spellEnd"/>
      <w:r w:rsidR="00E00444">
        <w:t xml:space="preserve">-Dion Service Award (motioned by Tyson H, 2nd </w:t>
      </w:r>
      <w:proofErr w:type="spellStart"/>
      <w:r w:rsidR="00E00444">
        <w:t>Tulio</w:t>
      </w:r>
      <w:proofErr w:type="spellEnd"/>
      <w:r w:rsidR="00E00444">
        <w:t>). All Executive members passed the motion.</w:t>
      </w:r>
    </w:p>
    <w:p w:rsidR="00F85B6E" w:rsidRDefault="00F85B6E" w:rsidP="00F85B6E">
      <w:pPr>
        <w:pStyle w:val="ListParagraph"/>
      </w:pPr>
    </w:p>
    <w:p w:rsidR="00F85B6E" w:rsidRDefault="00E00444" w:rsidP="00F85B6E">
      <w:pPr>
        <w:pStyle w:val="ListParagraph"/>
        <w:numPr>
          <w:ilvl w:val="0"/>
          <w:numId w:val="1"/>
        </w:numPr>
      </w:pPr>
      <w:r>
        <w:t xml:space="preserve">New Business </w:t>
      </w:r>
    </w:p>
    <w:p w:rsidR="00F85B6E" w:rsidRDefault="00F85B6E" w:rsidP="00F85B6E">
      <w:pPr>
        <w:pStyle w:val="ListParagraph"/>
      </w:pPr>
    </w:p>
    <w:p w:rsidR="00E00444" w:rsidRDefault="00E00444" w:rsidP="00F85B6E">
      <w:pPr>
        <w:pStyle w:val="ListParagraph"/>
        <w:numPr>
          <w:ilvl w:val="1"/>
          <w:numId w:val="1"/>
        </w:numPr>
      </w:pPr>
      <w:r>
        <w:t>Jerry Newman asked to modify the author instructions for papers (see</w:t>
      </w:r>
      <w:r w:rsidR="00F85B6E">
        <w:t xml:space="preserve"> Appendix)</w:t>
      </w:r>
      <w:r>
        <w:t>.  Barbara counter proposed that we use the National format so that the best paper does not have to be reformatted when submitted. General consensus is to let the next paper chair decide.</w:t>
      </w:r>
    </w:p>
    <w:p w:rsidR="00F85B6E" w:rsidRDefault="00F85B6E" w:rsidP="00F85B6E">
      <w:pPr>
        <w:pStyle w:val="ListParagraph"/>
        <w:ind w:left="1440"/>
      </w:pPr>
    </w:p>
    <w:p w:rsidR="00E00444" w:rsidRDefault="00E00444" w:rsidP="00F85B6E">
      <w:pPr>
        <w:pStyle w:val="ListParagraph"/>
        <w:numPr>
          <w:ilvl w:val="1"/>
          <w:numId w:val="1"/>
        </w:numPr>
      </w:pPr>
      <w:proofErr w:type="spellStart"/>
      <w:r>
        <w:t>OpenConf</w:t>
      </w:r>
      <w:proofErr w:type="spellEnd"/>
      <w:r>
        <w:t xml:space="preserve"> comments </w:t>
      </w:r>
    </w:p>
    <w:p w:rsidR="00E00444" w:rsidRDefault="00E00444" w:rsidP="00F85B6E">
      <w:pPr>
        <w:ind w:left="1440"/>
      </w:pPr>
      <w:r>
        <w:t>Tyson – largest problems were the confirmation emails going into spam filters</w:t>
      </w:r>
      <w:r w:rsidR="00F85B6E">
        <w:t>. We need to inform authors to ensure the email account used is listed as “Not Spam”.</w:t>
      </w:r>
    </w:p>
    <w:p w:rsidR="00E00444" w:rsidRDefault="00F85B6E" w:rsidP="00F85B6E">
      <w:pPr>
        <w:pStyle w:val="ListParagraph"/>
        <w:ind w:left="1440"/>
      </w:pPr>
      <w:r>
        <w:t xml:space="preserve">Those in attendance agreed that </w:t>
      </w:r>
      <w:proofErr w:type="spellStart"/>
      <w:r>
        <w:t>OpenConf</w:t>
      </w:r>
      <w:proofErr w:type="spellEnd"/>
      <w:r>
        <w:t xml:space="preserve"> should be used in the future.</w:t>
      </w:r>
    </w:p>
    <w:p w:rsidR="00F85B6E" w:rsidRDefault="00F85B6E" w:rsidP="00F85B6E">
      <w:pPr>
        <w:pStyle w:val="ListParagraph"/>
        <w:ind w:left="1440"/>
      </w:pPr>
    </w:p>
    <w:p w:rsidR="00E00444" w:rsidRDefault="00F85B6E" w:rsidP="00F85B6E">
      <w:pPr>
        <w:pStyle w:val="ListParagraph"/>
        <w:numPr>
          <w:ilvl w:val="1"/>
          <w:numId w:val="1"/>
        </w:numPr>
      </w:pPr>
      <w:r>
        <w:t xml:space="preserve">Historical ASEE-SE </w:t>
      </w:r>
      <w:r w:rsidR="00E00444">
        <w:t xml:space="preserve">records (Dan K).  </w:t>
      </w:r>
      <w:r>
        <w:t>All historical records (all 2 file boxes full) are being converted to pdf and made available online (</w:t>
      </w:r>
      <w:hyperlink r:id="rId31" w:history="1">
        <w:r w:rsidRPr="00F85B6E">
          <w:rPr>
            <w:rStyle w:val="Hyperlink"/>
          </w:rPr>
          <w:t>https://docs.asee-se.org/</w:t>
        </w:r>
      </w:hyperlink>
      <w:r>
        <w:t xml:space="preserve">). Since the paper records will no longer be needed the question was posed: Should the paper records be </w:t>
      </w:r>
      <w:r>
        <w:lastRenderedPageBreak/>
        <w:t>discarded. It was decided that, since some of the records might be of historical interest, we should c</w:t>
      </w:r>
      <w:r w:rsidR="00E00444">
        <w:t>ontact national to see if they want for their archives</w:t>
      </w:r>
      <w:r>
        <w:t>.</w:t>
      </w:r>
    </w:p>
    <w:p w:rsidR="00F85B6E" w:rsidRDefault="00F85B6E" w:rsidP="00F85B6E">
      <w:pPr>
        <w:pStyle w:val="ListParagraph"/>
        <w:ind w:left="1440"/>
      </w:pPr>
    </w:p>
    <w:p w:rsidR="00E00444" w:rsidRDefault="00E00444" w:rsidP="00F85B6E">
      <w:pPr>
        <w:pStyle w:val="ListParagraph"/>
        <w:numPr>
          <w:ilvl w:val="1"/>
          <w:numId w:val="1"/>
        </w:numPr>
      </w:pPr>
      <w:r>
        <w:t>Suggestions for improving ways of supporting the section (</w:t>
      </w:r>
      <w:proofErr w:type="spellStart"/>
      <w:r>
        <w:t>Tulio</w:t>
      </w:r>
      <w:proofErr w:type="spellEnd"/>
      <w:r>
        <w:t>)</w:t>
      </w:r>
    </w:p>
    <w:p w:rsidR="00E00444" w:rsidRDefault="00E00444" w:rsidP="00AD74E6">
      <w:pPr>
        <w:pStyle w:val="ListParagraph"/>
        <w:numPr>
          <w:ilvl w:val="0"/>
          <w:numId w:val="6"/>
        </w:numPr>
      </w:pPr>
      <w:r>
        <w:t>Advertise and promote</w:t>
      </w:r>
    </w:p>
    <w:p w:rsidR="00E00444" w:rsidRDefault="00E00444" w:rsidP="00AD74E6">
      <w:pPr>
        <w:pStyle w:val="ListParagraph"/>
        <w:numPr>
          <w:ilvl w:val="0"/>
          <w:numId w:val="6"/>
        </w:numPr>
      </w:pPr>
      <w:r>
        <w:t xml:space="preserve">The way we decide on what division a paper belongs in. Maybe going topical instead of division. Or partition instruction. </w:t>
      </w:r>
    </w:p>
    <w:p w:rsidR="00E00444" w:rsidRDefault="00E00444" w:rsidP="00AD74E6">
      <w:pPr>
        <w:pStyle w:val="ListParagraph"/>
        <w:numPr>
          <w:ilvl w:val="0"/>
          <w:numId w:val="6"/>
        </w:numPr>
      </w:pPr>
      <w:r>
        <w:t>Promote our regional conference proceedings and the prestige thereof (especially in matters of Tenure and Promotion)</w:t>
      </w:r>
    </w:p>
    <w:p w:rsidR="00E00444" w:rsidRDefault="00E00444" w:rsidP="00AD74E6">
      <w:pPr>
        <w:pStyle w:val="ListParagraph"/>
        <w:numPr>
          <w:ilvl w:val="0"/>
          <w:numId w:val="6"/>
        </w:numPr>
      </w:pPr>
      <w:r>
        <w:t xml:space="preserve">Possibly link campus rep to act as an advocate for the above. </w:t>
      </w:r>
    </w:p>
    <w:p w:rsidR="00AD74E6" w:rsidRDefault="00AD74E6" w:rsidP="00AD74E6">
      <w:pPr>
        <w:pStyle w:val="ListParagraph"/>
        <w:ind w:left="2160"/>
      </w:pPr>
    </w:p>
    <w:p w:rsidR="00BB1F68" w:rsidRDefault="00E00444" w:rsidP="00AD74E6">
      <w:pPr>
        <w:pStyle w:val="ListParagraph"/>
        <w:numPr>
          <w:ilvl w:val="0"/>
          <w:numId w:val="1"/>
        </w:numPr>
      </w:pPr>
      <w:r>
        <w:t>Adjourn at 5:18.</w:t>
      </w:r>
    </w:p>
    <w:p w:rsidR="002157F6" w:rsidRDefault="002157F6" w:rsidP="002157F6"/>
    <w:p w:rsidR="002157F6" w:rsidRDefault="002157F6" w:rsidP="002157F6"/>
    <w:p w:rsidR="002157F6" w:rsidRDefault="002157F6" w:rsidP="002157F6"/>
    <w:p w:rsidR="002157F6" w:rsidRDefault="002157F6">
      <w:r>
        <w:br w:type="page"/>
      </w:r>
    </w:p>
    <w:p w:rsidR="002157F6" w:rsidRPr="00635C60" w:rsidRDefault="002157F6" w:rsidP="002157F6">
      <w:pPr>
        <w:rPr>
          <w:b/>
        </w:rPr>
      </w:pPr>
      <w:r>
        <w:rPr>
          <w:b/>
        </w:rPr>
        <w:lastRenderedPageBreak/>
        <w:t xml:space="preserve">2014 ASEE-SE </w:t>
      </w:r>
      <w:r w:rsidRPr="00635C60">
        <w:rPr>
          <w:b/>
        </w:rPr>
        <w:t>Awards</w:t>
      </w:r>
    </w:p>
    <w:p w:rsidR="002157F6" w:rsidRDefault="002157F6" w:rsidP="002157F6">
      <w:pPr>
        <w:spacing w:before="100" w:beforeAutospacing="1"/>
      </w:pPr>
      <w:r w:rsidRPr="00F63128">
        <w:rPr>
          <w:b/>
        </w:rPr>
        <w:t xml:space="preserve">Outstanding </w:t>
      </w:r>
      <w:r>
        <w:rPr>
          <w:b/>
        </w:rPr>
        <w:t>New Teacher</w:t>
      </w:r>
      <w:r w:rsidRPr="00F63128">
        <w:rPr>
          <w:b/>
        </w:rPr>
        <w:t xml:space="preserve"> Award</w:t>
      </w:r>
      <w:r w:rsidRPr="00F63128">
        <w:rPr>
          <w:b/>
        </w:rPr>
        <w:tab/>
        <w:t>$</w:t>
      </w:r>
      <w:r>
        <w:rPr>
          <w:b/>
        </w:rPr>
        <w:t>2</w:t>
      </w:r>
      <w:r w:rsidRPr="00F63128">
        <w:rPr>
          <w:b/>
        </w:rPr>
        <w:t>50</w:t>
      </w:r>
      <w:r w:rsidRPr="00F63128">
        <w:rPr>
          <w:b/>
        </w:rPr>
        <w:tab/>
      </w:r>
      <w:r w:rsidRPr="00155D67">
        <w:rPr>
          <w:b/>
        </w:rPr>
        <w:t>Matthew Cooper</w:t>
      </w:r>
      <w:r w:rsidRPr="00F63128">
        <w:rPr>
          <w:b/>
        </w:rPr>
        <w:br/>
      </w:r>
      <w:r>
        <w:t xml:space="preserve">Dr. Matthew Cooper is a Teaching Assistant Professor in the Department of Chemical and </w:t>
      </w:r>
      <w:proofErr w:type="spellStart"/>
      <w:r>
        <w:t>Biomolecular</w:t>
      </w:r>
      <w:proofErr w:type="spellEnd"/>
      <w:r>
        <w:t xml:space="preserve"> Engineering at North Carolina State University. He received his B.S. in Chemical Engineering from West Virginia University and his MS and Ph.D. in Chemical Engineering from Ohio University.  Dr. Cooper then served as a research engineer for RTI International in Raleigh, NC, focusing on the development of novel technologies for the energy sector.  Several years later in 2011, Dr. Cooper joined the Department of Chemical and </w:t>
      </w:r>
      <w:proofErr w:type="spellStart"/>
      <w:r>
        <w:t>Biomolecular</w:t>
      </w:r>
      <w:proofErr w:type="spellEnd"/>
      <w:r>
        <w:t xml:space="preserve"> Engineering at North Carolina State University, where he currently teaches the Unit Operations laboratories sequence, Transport Phenomena, Material / Energy Balances, and Mathematical / Computational Methods. He is the recipient of a 2014 North Carolina State University Outstanding Teacher Award and the 2013 ASEE Chemical Engineering Division's Joseph J. Martin Award. He also serves as the ASEE Chemical Engineering Division’s newsletter editor. Dr. Cooper’s research interests include effective teaching, conceptual and inductive learning, integrating writing and speaking into the curriculum, and professional ethics.</w:t>
      </w:r>
    </w:p>
    <w:p w:rsidR="002157F6" w:rsidRPr="005B71EC" w:rsidRDefault="002157F6" w:rsidP="002157F6">
      <w:r w:rsidRPr="00F63128">
        <w:rPr>
          <w:b/>
        </w:rPr>
        <w:t>Outstanding Mid-Career Teaching Award</w:t>
      </w:r>
      <w:r w:rsidRPr="00F63128">
        <w:rPr>
          <w:b/>
        </w:rPr>
        <w:tab/>
        <w:t>$350</w:t>
      </w:r>
      <w:r w:rsidRPr="00F63128">
        <w:rPr>
          <w:b/>
        </w:rPr>
        <w:tab/>
        <w:t xml:space="preserve">Dr. </w:t>
      </w:r>
      <w:proofErr w:type="spellStart"/>
      <w:r w:rsidRPr="00F63128">
        <w:rPr>
          <w:b/>
        </w:rPr>
        <w:t>Priya</w:t>
      </w:r>
      <w:proofErr w:type="spellEnd"/>
      <w:r w:rsidRPr="00F63128">
        <w:rPr>
          <w:b/>
        </w:rPr>
        <w:t xml:space="preserve"> </w:t>
      </w:r>
      <w:proofErr w:type="spellStart"/>
      <w:r w:rsidRPr="00F63128">
        <w:rPr>
          <w:b/>
        </w:rPr>
        <w:t>Goeser</w:t>
      </w:r>
      <w:proofErr w:type="spellEnd"/>
      <w:r w:rsidRPr="00F63128">
        <w:rPr>
          <w:b/>
        </w:rPr>
        <w:br/>
      </w:r>
      <w:r w:rsidRPr="005B71EC">
        <w:t xml:space="preserve">Dr. </w:t>
      </w:r>
      <w:proofErr w:type="spellStart"/>
      <w:r w:rsidRPr="005B71EC">
        <w:t>Priya</w:t>
      </w:r>
      <w:proofErr w:type="spellEnd"/>
      <w:r w:rsidRPr="005B71EC">
        <w:t xml:space="preserve"> </w:t>
      </w:r>
      <w:proofErr w:type="spellStart"/>
      <w:r w:rsidRPr="005B71EC">
        <w:t>Goeser</w:t>
      </w:r>
      <w:proofErr w:type="spellEnd"/>
      <w:r w:rsidRPr="005B71EC">
        <w:t xml:space="preserve"> received her B. Tech in Mechanical Engineering from the Indian Institute of Technology, Chennai in 1997 and her Ph.D. in Mechanical Engineering from the University of Delaware in 2001.  After spending a couple of years working as a Research Associate in the Center for Composite Materials at the University of Delaware, she decided to pursue her passion: a career in full-time teaching.  She joined the faculty at the Engineering Studies Program at Armstrong Atlantic State University, Savannah GA in </w:t>
      </w:r>
      <w:proofErr w:type="gramStart"/>
      <w:r w:rsidRPr="005B71EC">
        <w:t>Fall</w:t>
      </w:r>
      <w:proofErr w:type="gramEnd"/>
      <w:r w:rsidRPr="005B71EC">
        <w:t xml:space="preserve"> 2003 where she continues to enjoy her work with the students.  While she is certainly known for her rigorous and strict classroom policies including ‘sleeping in class leads to being asked to leave the classroom’ students appreciate her dedication and genuine interest in their overall success.</w:t>
      </w:r>
    </w:p>
    <w:p w:rsidR="002157F6" w:rsidRDefault="002157F6" w:rsidP="002157F6">
      <w:r w:rsidRPr="00635C60">
        <w:rPr>
          <w:b/>
        </w:rPr>
        <w:t>Outstanding Teaching Award</w:t>
      </w:r>
      <w:r w:rsidRPr="00635C60">
        <w:rPr>
          <w:b/>
        </w:rPr>
        <w:tab/>
        <w:t>$500</w:t>
      </w:r>
      <w:r w:rsidRPr="00635C60">
        <w:rPr>
          <w:b/>
        </w:rPr>
        <w:tab/>
        <w:t>Dr. David A. Dampier</w:t>
      </w:r>
      <w:r w:rsidRPr="00635C60">
        <w:rPr>
          <w:b/>
        </w:rPr>
        <w:br/>
      </w:r>
      <w:r w:rsidRPr="00635C60">
        <w:t>Dr. Dave Dampier is Professor of Computer Science and Engineering at Mississippi State University, where he has served since 2000. A member of the Academy of Distinguished Teachers for the Bagley College of Engineering, Dave Dampier was also the recipient of the ASEE-SE New Teacher Award in 2003. He currently serves as the Director of the Center for Computer Security Research at MSU and in that role he runs a very successful Cyber Corps: Scholarship for Service program with over 20 students on active scholarship in any given year. Additionally, he has been leading a very successful Cyber Girls program to increase the participation of women in cyber security. That program has seen an increase of women's participation from approximately 8% to nearly 50% in three years.</w:t>
      </w:r>
    </w:p>
    <w:p w:rsidR="002157F6" w:rsidRDefault="002157F6" w:rsidP="002157F6">
      <w:r w:rsidRPr="00635C60">
        <w:rPr>
          <w:b/>
        </w:rPr>
        <w:t xml:space="preserve">Thomas C. Evans Instructional Paper Award </w:t>
      </w:r>
      <w:r w:rsidRPr="00635C60">
        <w:rPr>
          <w:b/>
        </w:rPr>
        <w:tab/>
        <w:t xml:space="preserve">$500 </w:t>
      </w:r>
      <w:r w:rsidRPr="005B71EC">
        <w:rPr>
          <w:b/>
        </w:rPr>
        <w:t xml:space="preserve">The Da Vinci Foundry </w:t>
      </w:r>
      <w:r>
        <w:rPr>
          <w:b/>
        </w:rPr>
        <w:t xml:space="preserve"> Dr. </w:t>
      </w:r>
      <w:r w:rsidRPr="00635C60">
        <w:rPr>
          <w:b/>
        </w:rPr>
        <w:t>Pedro Arce</w:t>
      </w:r>
      <w:r w:rsidRPr="00635C60">
        <w:rPr>
          <w:b/>
        </w:rPr>
        <w:br/>
      </w:r>
      <w:r w:rsidRPr="00635C60">
        <w:t>The Da Vinci Foundry: A Powerful</w:t>
      </w:r>
      <w:r>
        <w:t xml:space="preserve"> </w:t>
      </w:r>
      <w:r w:rsidRPr="00635C60">
        <w:t>Learning and Thinking Systems to Develop the 21</w:t>
      </w:r>
      <w:r w:rsidRPr="00635C60">
        <w:rPr>
          <w:vertAlign w:val="superscript"/>
        </w:rPr>
        <w:t>st</w:t>
      </w:r>
      <w:r>
        <w:t xml:space="preserve"> </w:t>
      </w:r>
      <w:r w:rsidRPr="00635C60">
        <w:t>Century Renaissance Engineer</w:t>
      </w:r>
      <w:r>
        <w:t xml:space="preserve"> , by </w:t>
      </w:r>
      <w:r w:rsidRPr="00635C60">
        <w:t xml:space="preserve">P. E. Arce,  J. </w:t>
      </w:r>
      <w:proofErr w:type="spellStart"/>
      <w:r w:rsidRPr="00635C60">
        <w:t>Biernacki</w:t>
      </w:r>
      <w:proofErr w:type="spellEnd"/>
      <w:r w:rsidRPr="00635C60">
        <w:t>,  J. Pascal and J. R. Sanders</w:t>
      </w:r>
      <w:r>
        <w:t>.</w:t>
      </w:r>
    </w:p>
    <w:p w:rsidR="002157F6" w:rsidRDefault="002157F6" w:rsidP="002157F6">
      <w:r>
        <w:lastRenderedPageBreak/>
        <w:t xml:space="preserve">Accepting the award is Dr. Pedro Arce.   </w:t>
      </w:r>
      <w:r w:rsidRPr="004D49DD">
        <w:t>Dr. Arce is a Professor and Chair of the Department of Chemical Engineering at Tennessee Technolo</w:t>
      </w:r>
      <w:r>
        <w:t>gical University in Cookeville</w:t>
      </w:r>
      <w:r w:rsidRPr="004D49DD">
        <w:t xml:space="preserve">. </w:t>
      </w:r>
      <w:r>
        <w:t xml:space="preserve"> </w:t>
      </w:r>
      <w:r w:rsidRPr="004D49DD">
        <w:t xml:space="preserve">One if his colleagues, </w:t>
      </w:r>
      <w:r>
        <w:t>Dr.</w:t>
      </w:r>
      <w:r w:rsidRPr="004D49DD">
        <w:t xml:space="preserve"> </w:t>
      </w:r>
      <w:proofErr w:type="spellStart"/>
      <w:proofErr w:type="gramStart"/>
      <w:r w:rsidRPr="004D49DD">
        <w:t>Karre</w:t>
      </w:r>
      <w:proofErr w:type="spellEnd"/>
      <w:r w:rsidRPr="004D49DD">
        <w:t xml:space="preserve"> </w:t>
      </w:r>
      <w:r>
        <w:t>,</w:t>
      </w:r>
      <w:proofErr w:type="gramEnd"/>
      <w:r>
        <w:t xml:space="preserve"> </w:t>
      </w:r>
      <w:r w:rsidRPr="004D49DD">
        <w:t>describes him as a “a dedicated, charismatic and innovative leader focused on student success”. Under his leadership, his department has experience a r</w:t>
      </w:r>
      <w:r>
        <w:t xml:space="preserve">enaissance: increasing enrollment, program diversity, and retention.   </w:t>
      </w:r>
      <w:r w:rsidRPr="004D49DD">
        <w:t>Dr. Arce’s innovations include a “Cabinet-Style Managerial-Leadership Model” that empowers faculty, staff and students, an internationally-recognized learning platform (Hi-</w:t>
      </w:r>
      <w:proofErr w:type="spellStart"/>
      <w:r w:rsidRPr="004D49DD">
        <w:t>PeLE</w:t>
      </w:r>
      <w:proofErr w:type="spellEnd"/>
      <w:r w:rsidRPr="004D49DD">
        <w:t>) and a computational-mobile learning platform (</w:t>
      </w:r>
      <w:proofErr w:type="spellStart"/>
      <w:r w:rsidRPr="004D49DD">
        <w:t>MoLE</w:t>
      </w:r>
      <w:proofErr w:type="spellEnd"/>
      <w:r w:rsidRPr="004D49DD">
        <w:t xml:space="preserve">-SI), among others. </w:t>
      </w:r>
      <w:r>
        <w:t xml:space="preserve"> </w:t>
      </w:r>
      <w:r w:rsidRPr="004D49DD">
        <w:t xml:space="preserve">An accomplished engineering educator, Dr. Arce has published more than </w:t>
      </w:r>
      <w:r>
        <w:t>120</w:t>
      </w:r>
      <w:r w:rsidRPr="004D49DD">
        <w:t xml:space="preserve"> peer-reviewed articles in </w:t>
      </w:r>
      <w:r>
        <w:t xml:space="preserve">journals, </w:t>
      </w:r>
      <w:r w:rsidRPr="004D49DD">
        <w:t>proceedings</w:t>
      </w:r>
      <w:r>
        <w:t>, and</w:t>
      </w:r>
      <w:r w:rsidRPr="004D49DD">
        <w:t xml:space="preserve"> invited book chapters. He as directed more than </w:t>
      </w:r>
      <w:r>
        <w:t>130</w:t>
      </w:r>
      <w:r w:rsidRPr="004D49DD">
        <w:t xml:space="preserve"> thesis projects in undergraduate research, master, doctora</w:t>
      </w:r>
      <w:r>
        <w:t>l,</w:t>
      </w:r>
      <w:r w:rsidRPr="004D49DD">
        <w:t xml:space="preserve"> and postdoctoral levels; an important number of them with members of underrepresented classes. Dr. Arce has delivered more than </w:t>
      </w:r>
      <w:r>
        <w:t>250</w:t>
      </w:r>
      <w:r w:rsidRPr="004D49DD">
        <w:t xml:space="preserve"> technical and educational presentations including workshops and numerous invited key-note/plenary lectures in the USA, Latin America and Europe. Because of his dedicated efforts to advance the Tennessee Technological University mission, he was named a “University Distinguished Faculty Fellow” in 2010. </w:t>
      </w:r>
      <w:r>
        <w:t xml:space="preserve"> </w:t>
      </w:r>
      <w:r w:rsidRPr="004D49DD">
        <w:t xml:space="preserve">Dr. Arce has three degrees in chemical engineering, i.e. a Diploma (from the Universidad </w:t>
      </w:r>
      <w:proofErr w:type="spellStart"/>
      <w:r w:rsidRPr="004D49DD">
        <w:t>Nacional</w:t>
      </w:r>
      <w:proofErr w:type="spellEnd"/>
      <w:r w:rsidRPr="004D49DD">
        <w:t xml:space="preserve"> </w:t>
      </w:r>
      <w:proofErr w:type="gramStart"/>
      <w:r w:rsidRPr="004D49DD">
        <w:t>del</w:t>
      </w:r>
      <w:proofErr w:type="gramEnd"/>
      <w:r w:rsidRPr="004D49DD">
        <w:t xml:space="preserve"> </w:t>
      </w:r>
      <w:proofErr w:type="spellStart"/>
      <w:r w:rsidRPr="004D49DD">
        <w:t>Litoral</w:t>
      </w:r>
      <w:proofErr w:type="spellEnd"/>
      <w:r w:rsidRPr="004D49DD">
        <w:t xml:space="preserve">, Santa Fe, Argentina), Master and </w:t>
      </w:r>
      <w:r>
        <w:t>PhD Degrees (Purdue University)</w:t>
      </w:r>
      <w:r w:rsidRPr="004D49DD">
        <w:t xml:space="preserve">. Dr. Arce is proud of his long association with the ASEE-SE and feels much honored that the “Da Vinci Foundry” is the fourth paper that he co-authored </w:t>
      </w:r>
      <w:r>
        <w:t>that</w:t>
      </w:r>
      <w:r w:rsidRPr="004D49DD">
        <w:t xml:space="preserve"> has been selected as a Thomas C. Evans Award.</w:t>
      </w:r>
      <w:r>
        <w:t xml:space="preserve">   Congratulations!</w:t>
      </w:r>
    </w:p>
    <w:p w:rsidR="002157F6" w:rsidRPr="00F63128" w:rsidRDefault="002157F6" w:rsidP="002157F6">
      <w:r w:rsidRPr="005C07E9">
        <w:rPr>
          <w:b/>
        </w:rPr>
        <w:t xml:space="preserve">New Faculty Research </w:t>
      </w:r>
      <w:r>
        <w:rPr>
          <w:b/>
        </w:rPr>
        <w:t>2</w:t>
      </w:r>
      <w:r w:rsidRPr="005C07E9">
        <w:rPr>
          <w:b/>
          <w:vertAlign w:val="superscript"/>
        </w:rPr>
        <w:t>ND</w:t>
      </w:r>
      <w:r>
        <w:rPr>
          <w:b/>
        </w:rPr>
        <w:t xml:space="preserve"> Place Award $150</w:t>
      </w:r>
      <w:r w:rsidRPr="005C07E9">
        <w:rPr>
          <w:b/>
        </w:rPr>
        <w:tab/>
      </w:r>
      <w:r w:rsidRPr="00155D67">
        <w:rPr>
          <w:b/>
        </w:rPr>
        <w:t>Dr. Islam El-</w:t>
      </w:r>
      <w:proofErr w:type="spellStart"/>
      <w:r w:rsidRPr="00155D67">
        <w:rPr>
          <w:b/>
        </w:rPr>
        <w:t>adaway</w:t>
      </w:r>
      <w:proofErr w:type="spellEnd"/>
      <w:r>
        <w:rPr>
          <w:b/>
        </w:rPr>
        <w:br/>
      </w:r>
      <w:r w:rsidRPr="00F63128">
        <w:t>Dr. Islam El-</w:t>
      </w:r>
      <w:proofErr w:type="spellStart"/>
      <w:r w:rsidRPr="00F63128">
        <w:t>adaway</w:t>
      </w:r>
      <w:proofErr w:type="spellEnd"/>
      <w:r w:rsidRPr="00F63128">
        <w:t xml:space="preserve"> is the Richard A. </w:t>
      </w:r>
      <w:proofErr w:type="spellStart"/>
      <w:r w:rsidRPr="00F63128">
        <w:t>Rula</w:t>
      </w:r>
      <w:proofErr w:type="spellEnd"/>
      <w:r w:rsidRPr="00F63128">
        <w:t xml:space="preserve"> Professor of Construction Engineering and Management and Assistant Professor of Civil and Environmental Engineering at Mississippi State University. He earned his Ph.D. in Civil Engineering fro</w:t>
      </w:r>
      <w:r>
        <w:t>m Iowa State University. Dr. El-</w:t>
      </w:r>
      <w:proofErr w:type="spellStart"/>
      <w:r w:rsidRPr="00F63128">
        <w:t>adaway’s</w:t>
      </w:r>
      <w:proofErr w:type="spellEnd"/>
      <w:r w:rsidRPr="00F63128">
        <w:t xml:space="preserve"> research interests investigate how an integrated approach, based on broad system</w:t>
      </w:r>
      <w:r>
        <w:t>s</w:t>
      </w:r>
      <w:r w:rsidRPr="00F63128">
        <w:t xml:space="preserve"> </w:t>
      </w:r>
      <w:r>
        <w:t xml:space="preserve">of </w:t>
      </w:r>
      <w:r w:rsidRPr="00F63128">
        <w:t xml:space="preserve">environment </w:t>
      </w:r>
      <w:r>
        <w:t>interdependencies</w:t>
      </w:r>
      <w:r w:rsidRPr="00F63128">
        <w:t>, can mitigate the management</w:t>
      </w:r>
      <w:r>
        <w:t xml:space="preserve"> of</w:t>
      </w:r>
      <w:r w:rsidRPr="00F63128">
        <w:t xml:space="preserve"> infrastructure sustainability challenges. </w:t>
      </w:r>
      <w:r>
        <w:t xml:space="preserve"> </w:t>
      </w:r>
      <w:r w:rsidRPr="00F63128">
        <w:t>Dr. El-</w:t>
      </w:r>
      <w:proofErr w:type="spellStart"/>
      <w:r w:rsidRPr="00F63128">
        <w:t>adaway’s</w:t>
      </w:r>
      <w:proofErr w:type="spellEnd"/>
      <w:r w:rsidRPr="00F63128">
        <w:t xml:space="preserve"> educational interests </w:t>
      </w:r>
      <w:r>
        <w:t>include pedagogies</w:t>
      </w:r>
      <w:r w:rsidRPr="00F63128">
        <w:t xml:space="preserve"> to promote high-order-learning as related and applied to sustainability instruction. </w:t>
      </w:r>
      <w:r>
        <w:t>His</w:t>
      </w:r>
      <w:r w:rsidRPr="00F63128">
        <w:t xml:space="preserve"> research and educational activities resulted in publica</w:t>
      </w:r>
      <w:r>
        <w:t>tion of 50 peer-reviewed papers</w:t>
      </w:r>
      <w:r w:rsidRPr="00F63128">
        <w:t>. Dr. El-</w:t>
      </w:r>
      <w:proofErr w:type="spellStart"/>
      <w:r w:rsidRPr="00F63128">
        <w:t>adaway</w:t>
      </w:r>
      <w:proofErr w:type="spellEnd"/>
      <w:r w:rsidRPr="00F63128">
        <w:t xml:space="preserve"> was </w:t>
      </w:r>
      <w:r>
        <w:t xml:space="preserve">also </w:t>
      </w:r>
      <w:r w:rsidRPr="00F63128">
        <w:t>awarded a 2011 Young Faculty Research Award and a 2010 State Pride Faculty Award.</w:t>
      </w:r>
    </w:p>
    <w:p w:rsidR="002157F6" w:rsidRDefault="002157F6" w:rsidP="002157F6">
      <w:r w:rsidRPr="005C07E9">
        <w:rPr>
          <w:b/>
        </w:rPr>
        <w:t xml:space="preserve">New Faculty Research Award, </w:t>
      </w:r>
      <w:r>
        <w:rPr>
          <w:b/>
        </w:rPr>
        <w:t>$250</w:t>
      </w:r>
      <w:r w:rsidRPr="005C07E9">
        <w:rPr>
          <w:b/>
        </w:rPr>
        <w:tab/>
        <w:t xml:space="preserve">Dr. </w:t>
      </w:r>
      <w:proofErr w:type="spellStart"/>
      <w:r w:rsidRPr="005C07E9">
        <w:rPr>
          <w:b/>
        </w:rPr>
        <w:t>Treavor</w:t>
      </w:r>
      <w:proofErr w:type="spellEnd"/>
      <w:r w:rsidRPr="005C07E9">
        <w:rPr>
          <w:b/>
        </w:rPr>
        <w:t xml:space="preserve"> H. Boyer</w:t>
      </w:r>
      <w:r>
        <w:rPr>
          <w:b/>
        </w:rPr>
        <w:br/>
      </w:r>
      <w:r w:rsidRPr="000C1551">
        <w:t xml:space="preserve">Dr. </w:t>
      </w:r>
      <w:proofErr w:type="spellStart"/>
      <w:r w:rsidRPr="000C1551">
        <w:t>Treavor</w:t>
      </w:r>
      <w:proofErr w:type="spellEnd"/>
      <w:r w:rsidRPr="000C1551">
        <w:t xml:space="preserve"> Boyer is an Assistant Professor in the Environmental Engineering Sciences Department at the University of Florida. He joined UF in August 2008 after completing his Ph.D. in environmental engineering at the University of North Carolina at Chapel Hill. Dr. Boyer's research and teaching interests include environmental chemistry, environmental technology, and sustainability. Dr. Boyer is the recipient of a National Science Foundation CAREER Award and his research has been sponsored by federal agencies, state agencies, and private companies.</w:t>
      </w:r>
    </w:p>
    <w:p w:rsidR="002157F6" w:rsidRDefault="002157F6" w:rsidP="002157F6"/>
    <w:sectPr w:rsidR="002157F6">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68" w:rsidRDefault="00BB1F68" w:rsidP="00BB1F68">
      <w:pPr>
        <w:spacing w:after="0" w:line="240" w:lineRule="auto"/>
      </w:pPr>
      <w:r>
        <w:separator/>
      </w:r>
    </w:p>
  </w:endnote>
  <w:endnote w:type="continuationSeparator" w:id="0">
    <w:p w:rsidR="00BB1F68" w:rsidRDefault="00BB1F68"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68" w:rsidRDefault="00BB1F68" w:rsidP="00BB1F68">
      <w:pPr>
        <w:spacing w:after="0" w:line="240" w:lineRule="auto"/>
      </w:pPr>
      <w:r>
        <w:separator/>
      </w:r>
    </w:p>
  </w:footnote>
  <w:footnote w:type="continuationSeparator" w:id="0">
    <w:p w:rsidR="00BB1F68" w:rsidRDefault="00BB1F68"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68" w:rsidRDefault="00BB1F68" w:rsidP="00E00444">
    <w:pPr>
      <w:pStyle w:val="Header"/>
      <w:jc w:val="center"/>
    </w:pPr>
    <w:r>
      <w:rPr>
        <w:noProof/>
      </w:rPr>
      <w:drawing>
        <wp:inline distT="0" distB="0" distL="0" distR="0">
          <wp:extent cx="594360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2805"/>
                  </a:xfrm>
                  <a:prstGeom prst="rect">
                    <a:avLst/>
                  </a:prstGeom>
                </pic:spPr>
              </pic:pic>
            </a:graphicData>
          </a:graphic>
        </wp:inline>
      </w:drawing>
    </w:r>
  </w:p>
  <w:p w:rsidR="00BB1F68" w:rsidRDefault="002F6271">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26E"/>
    <w:multiLevelType w:val="hybridMultilevel"/>
    <w:tmpl w:val="D520C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4011FF"/>
    <w:multiLevelType w:val="hybridMultilevel"/>
    <w:tmpl w:val="B434C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86992"/>
    <w:multiLevelType w:val="hybridMultilevel"/>
    <w:tmpl w:val="C894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3238D"/>
    <w:multiLevelType w:val="hybridMultilevel"/>
    <w:tmpl w:val="07EA0C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702363"/>
    <w:multiLevelType w:val="hybridMultilevel"/>
    <w:tmpl w:val="672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64096"/>
    <w:multiLevelType w:val="hybridMultilevel"/>
    <w:tmpl w:val="DFC8A0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8"/>
    <w:rsid w:val="000A6B58"/>
    <w:rsid w:val="001834FB"/>
    <w:rsid w:val="002157F6"/>
    <w:rsid w:val="002F6271"/>
    <w:rsid w:val="003D0499"/>
    <w:rsid w:val="00403415"/>
    <w:rsid w:val="005B5D29"/>
    <w:rsid w:val="008E5F95"/>
    <w:rsid w:val="00997CF1"/>
    <w:rsid w:val="00AD74E6"/>
    <w:rsid w:val="00BB1F68"/>
    <w:rsid w:val="00CA6274"/>
    <w:rsid w:val="00DB1FE3"/>
    <w:rsid w:val="00E00444"/>
    <w:rsid w:val="00E93EB0"/>
    <w:rsid w:val="00E944C8"/>
    <w:rsid w:val="00F8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3741CDE-435D-4737-9690-BEBF3A5F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character" w:styleId="Hyperlink">
    <w:name w:val="Hyperlink"/>
    <w:basedOn w:val="DefaultParagraphFont"/>
    <w:uiPriority w:val="99"/>
    <w:unhideWhenUsed/>
    <w:rsid w:val="00DB1FE3"/>
    <w:rPr>
      <w:color w:val="0000FF"/>
      <w:u w:val="single"/>
    </w:rPr>
  </w:style>
  <w:style w:type="paragraph" w:styleId="NoSpacing">
    <w:name w:val="No Spacing"/>
    <w:uiPriority w:val="1"/>
    <w:qFormat/>
    <w:rsid w:val="00E00444"/>
    <w:pPr>
      <w:spacing w:after="0" w:line="240" w:lineRule="auto"/>
    </w:pPr>
  </w:style>
  <w:style w:type="paragraph" w:styleId="ListParagraph">
    <w:name w:val="List Paragraph"/>
    <w:basedOn w:val="Normal"/>
    <w:uiPriority w:val="34"/>
    <w:qFormat/>
    <w:rsid w:val="00E0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1789">
      <w:bodyDiv w:val="1"/>
      <w:marLeft w:val="0"/>
      <w:marRight w:val="0"/>
      <w:marTop w:val="0"/>
      <w:marBottom w:val="0"/>
      <w:divBdr>
        <w:top w:val="none" w:sz="0" w:space="0" w:color="auto"/>
        <w:left w:val="none" w:sz="0" w:space="0" w:color="auto"/>
        <w:bottom w:val="none" w:sz="0" w:space="0" w:color="auto"/>
        <w:right w:val="none" w:sz="0" w:space="0" w:color="auto"/>
      </w:divBdr>
    </w:div>
    <w:div w:id="350029715">
      <w:bodyDiv w:val="1"/>
      <w:marLeft w:val="0"/>
      <w:marRight w:val="0"/>
      <w:marTop w:val="0"/>
      <w:marBottom w:val="0"/>
      <w:divBdr>
        <w:top w:val="none" w:sz="0" w:space="0" w:color="auto"/>
        <w:left w:val="none" w:sz="0" w:space="0" w:color="auto"/>
        <w:bottom w:val="none" w:sz="0" w:space="0" w:color="auto"/>
        <w:right w:val="none" w:sz="0" w:space="0" w:color="auto"/>
      </w:divBdr>
    </w:div>
    <w:div w:id="801311725">
      <w:bodyDiv w:val="1"/>
      <w:marLeft w:val="0"/>
      <w:marRight w:val="0"/>
      <w:marTop w:val="0"/>
      <w:marBottom w:val="0"/>
      <w:divBdr>
        <w:top w:val="none" w:sz="0" w:space="0" w:color="auto"/>
        <w:left w:val="none" w:sz="0" w:space="0" w:color="auto"/>
        <w:bottom w:val="none" w:sz="0" w:space="0" w:color="auto"/>
        <w:right w:val="none" w:sz="0" w:space="0" w:color="auto"/>
      </w:divBdr>
    </w:div>
    <w:div w:id="860702059">
      <w:bodyDiv w:val="1"/>
      <w:marLeft w:val="0"/>
      <w:marRight w:val="0"/>
      <w:marTop w:val="0"/>
      <w:marBottom w:val="0"/>
      <w:divBdr>
        <w:top w:val="none" w:sz="0" w:space="0" w:color="auto"/>
        <w:left w:val="none" w:sz="0" w:space="0" w:color="auto"/>
        <w:bottom w:val="none" w:sz="0" w:space="0" w:color="auto"/>
        <w:right w:val="none" w:sz="0" w:space="0" w:color="auto"/>
      </w:divBdr>
    </w:div>
    <w:div w:id="11428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rnal@spsu.edu" TargetMode="External"/><Relationship Id="rId13" Type="http://schemas.openxmlformats.org/officeDocument/2006/relationships/hyperlink" Target="mailto:atin.sinha@asarams.edu" TargetMode="External"/><Relationship Id="rId18" Type="http://schemas.openxmlformats.org/officeDocument/2006/relationships/hyperlink" Target="mailto:jdnewman@memphis.edu" TargetMode="External"/><Relationship Id="rId26" Type="http://schemas.openxmlformats.org/officeDocument/2006/relationships/hyperlink" Target="mailto:tfallon@spsu.edu" TargetMode="External"/><Relationship Id="rId3" Type="http://schemas.openxmlformats.org/officeDocument/2006/relationships/settings" Target="settings.xml"/><Relationship Id="rId21" Type="http://schemas.openxmlformats.org/officeDocument/2006/relationships/hyperlink" Target="mailto:ppalazol@memphis.edu" TargetMode="External"/><Relationship Id="rId34" Type="http://schemas.openxmlformats.org/officeDocument/2006/relationships/fontTable" Target="fontTable.xml"/><Relationship Id="rId7" Type="http://schemas.openxmlformats.org/officeDocument/2006/relationships/hyperlink" Target="mailto:bbernal@spsu.edu" TargetMode="External"/><Relationship Id="rId12" Type="http://schemas.openxmlformats.org/officeDocument/2006/relationships/hyperlink" Target="mailto:dekohn@memphis.edu" TargetMode="External"/><Relationship Id="rId17" Type="http://schemas.openxmlformats.org/officeDocument/2006/relationships/hyperlink" Target="mailto:jdnewman@memphis.edu" TargetMode="External"/><Relationship Id="rId25" Type="http://schemas.openxmlformats.org/officeDocument/2006/relationships/hyperlink" Target="mailto:tkunberg@fgcu.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munger@Southern.edu" TargetMode="External"/><Relationship Id="rId20" Type="http://schemas.openxmlformats.org/officeDocument/2006/relationships/hyperlink" Target="mailto:ppalazol@memphis.edu" TargetMode="External"/><Relationship Id="rId29" Type="http://schemas.openxmlformats.org/officeDocument/2006/relationships/hyperlink" Target="mailto:tkunberg@fgc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aoxian.zhou@usm.edu" TargetMode="External"/><Relationship Id="rId24" Type="http://schemas.openxmlformats.org/officeDocument/2006/relationships/hyperlink" Target="mailto:tkunberg@fgcu.ed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dreese@cse.msstate.edu" TargetMode="External"/><Relationship Id="rId23" Type="http://schemas.openxmlformats.org/officeDocument/2006/relationships/hyperlink" Target="mailto:schultz_sr@mercer.edu" TargetMode="External"/><Relationship Id="rId28" Type="http://schemas.openxmlformats.org/officeDocument/2006/relationships/hyperlink" Target="mailto:tyson@southern.edu" TargetMode="External"/><Relationship Id="rId10" Type="http://schemas.openxmlformats.org/officeDocument/2006/relationships/hyperlink" Target="mailto:zhaoxian.zhou@usm.edu" TargetMode="External"/><Relationship Id="rId19" Type="http://schemas.openxmlformats.org/officeDocument/2006/relationships/hyperlink" Target="mailto:brocato@engr.msstate.edu" TargetMode="External"/><Relationship Id="rId31" Type="http://schemas.openxmlformats.org/officeDocument/2006/relationships/hyperlink" Target="https://docs.asee-se.org/" TargetMode="External"/><Relationship Id="rId4" Type="http://schemas.openxmlformats.org/officeDocument/2006/relationships/webSettings" Target="webSettings.xml"/><Relationship Id="rId9" Type="http://schemas.openxmlformats.org/officeDocument/2006/relationships/hyperlink" Target="mailto:cecelia-wigal@utc.edu" TargetMode="External"/><Relationship Id="rId14" Type="http://schemas.openxmlformats.org/officeDocument/2006/relationships/hyperlink" Target="mailto:dreese@cse.msstate.edu" TargetMode="External"/><Relationship Id="rId22" Type="http://schemas.openxmlformats.org/officeDocument/2006/relationships/hyperlink" Target="mailto:atin.sinha@asarams.edu" TargetMode="External"/><Relationship Id="rId27" Type="http://schemas.openxmlformats.org/officeDocument/2006/relationships/hyperlink" Target="mailto:Tulio.Sulbaran@usm.edu" TargetMode="External"/><Relationship Id="rId30" Type="http://schemas.openxmlformats.org/officeDocument/2006/relationships/hyperlink" Target="mailto:jda@ufl.ed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E Kohn (dekohn)</cp:lastModifiedBy>
  <cp:revision>8</cp:revision>
  <dcterms:created xsi:type="dcterms:W3CDTF">2014-08-11T16:38:00Z</dcterms:created>
  <dcterms:modified xsi:type="dcterms:W3CDTF">2014-08-18T17:04:00Z</dcterms:modified>
</cp:coreProperties>
</file>